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40C0F" w14:textId="58ACE402" w:rsidR="000652CA" w:rsidRPr="00200717" w:rsidRDefault="000652CA" w:rsidP="00570366">
      <w:pPr>
        <w:pStyle w:val="a3"/>
        <w:spacing w:after="0"/>
        <w:ind w:right="-1"/>
        <w:rPr>
          <w:b/>
          <w:color w:val="000000"/>
          <w:szCs w:val="28"/>
        </w:rPr>
      </w:pPr>
      <w:r w:rsidRPr="00200717">
        <w:rPr>
          <w:b/>
          <w:color w:val="000000"/>
          <w:szCs w:val="28"/>
        </w:rPr>
        <w:t xml:space="preserve">                                                                                                                ПРОЕКТ</w:t>
      </w:r>
    </w:p>
    <w:p w14:paraId="4532EC61" w14:textId="139CD495" w:rsidR="001E39DC" w:rsidRPr="00200717" w:rsidRDefault="001E39DC" w:rsidP="00570366">
      <w:pPr>
        <w:pStyle w:val="a3"/>
        <w:spacing w:after="0"/>
        <w:ind w:right="-1"/>
        <w:rPr>
          <w:b/>
          <w:color w:val="000000"/>
          <w:szCs w:val="28"/>
        </w:rPr>
      </w:pPr>
      <w:r w:rsidRPr="00200717">
        <w:rPr>
          <w:b/>
          <w:color w:val="000000"/>
          <w:szCs w:val="28"/>
        </w:rPr>
        <w:t xml:space="preserve">КРАСНОЯРСКИЙ </w:t>
      </w:r>
      <w:r w:rsidR="00AD2F0A" w:rsidRPr="00200717">
        <w:rPr>
          <w:b/>
          <w:color w:val="000000"/>
          <w:szCs w:val="28"/>
        </w:rPr>
        <w:t>КРАЙ ШУШЕНСКИЙ</w:t>
      </w:r>
      <w:r w:rsidRPr="00200717">
        <w:rPr>
          <w:b/>
          <w:color w:val="000000"/>
          <w:szCs w:val="28"/>
        </w:rPr>
        <w:t xml:space="preserve"> РАЙОН</w:t>
      </w:r>
    </w:p>
    <w:p w14:paraId="4DA319AF" w14:textId="77777777" w:rsidR="001E39DC" w:rsidRPr="00200717" w:rsidRDefault="001E39DC" w:rsidP="00570366">
      <w:pPr>
        <w:pStyle w:val="a3"/>
        <w:spacing w:after="0"/>
        <w:ind w:right="-1"/>
        <w:rPr>
          <w:b/>
          <w:szCs w:val="28"/>
        </w:rPr>
      </w:pPr>
      <w:r w:rsidRPr="00200717">
        <w:rPr>
          <w:b/>
          <w:szCs w:val="28"/>
        </w:rPr>
        <w:t>КАПТЫРЕВСКИЙ СЕЛЬСКИЙ СОВЕТ ДЕПУТАТОВ</w:t>
      </w:r>
    </w:p>
    <w:p w14:paraId="051D1D41" w14:textId="77777777" w:rsidR="001E39DC" w:rsidRPr="00200717" w:rsidRDefault="001E39DC" w:rsidP="00570366">
      <w:pPr>
        <w:pStyle w:val="a3"/>
        <w:spacing w:after="0"/>
        <w:ind w:right="-1"/>
        <w:rPr>
          <w:b/>
          <w:szCs w:val="28"/>
        </w:rPr>
      </w:pPr>
    </w:p>
    <w:p w14:paraId="48F7EF73" w14:textId="77777777" w:rsidR="001E39DC" w:rsidRPr="00200717" w:rsidRDefault="001E39DC" w:rsidP="00570366">
      <w:pPr>
        <w:pStyle w:val="a3"/>
        <w:spacing w:after="0"/>
        <w:ind w:right="-1"/>
        <w:jc w:val="both"/>
        <w:rPr>
          <w:b/>
          <w:szCs w:val="28"/>
        </w:rPr>
      </w:pPr>
      <w:r w:rsidRPr="00200717">
        <w:rPr>
          <w:b/>
          <w:szCs w:val="28"/>
        </w:rPr>
        <w:t xml:space="preserve">     </w:t>
      </w:r>
    </w:p>
    <w:p w14:paraId="6AA9E864" w14:textId="77777777" w:rsidR="001E39DC" w:rsidRPr="00200717" w:rsidRDefault="00041300" w:rsidP="00570366">
      <w:pPr>
        <w:spacing w:after="0"/>
        <w:ind w:right="-1"/>
        <w:rPr>
          <w:b/>
          <w:sz w:val="28"/>
          <w:szCs w:val="28"/>
        </w:rPr>
      </w:pPr>
      <w:r w:rsidRPr="00200717">
        <w:rPr>
          <w:b/>
          <w:sz w:val="28"/>
          <w:szCs w:val="28"/>
        </w:rPr>
        <w:t xml:space="preserve">                                                       </w:t>
      </w:r>
      <w:r w:rsidR="00FF5277" w:rsidRPr="00200717">
        <w:rPr>
          <w:b/>
          <w:sz w:val="28"/>
          <w:szCs w:val="28"/>
        </w:rPr>
        <w:t xml:space="preserve">     </w:t>
      </w:r>
      <w:r w:rsidR="001E39DC" w:rsidRPr="00200717">
        <w:rPr>
          <w:b/>
          <w:sz w:val="28"/>
          <w:szCs w:val="28"/>
        </w:rPr>
        <w:t>РЕШЕНИЕ</w:t>
      </w:r>
    </w:p>
    <w:p w14:paraId="13452776" w14:textId="77777777" w:rsidR="001E39DC" w:rsidRPr="00200717" w:rsidRDefault="001E39DC" w:rsidP="00570366">
      <w:pPr>
        <w:spacing w:after="0"/>
        <w:ind w:right="-1"/>
        <w:jc w:val="center"/>
        <w:rPr>
          <w:b/>
          <w:sz w:val="28"/>
          <w:szCs w:val="28"/>
        </w:rPr>
      </w:pPr>
    </w:p>
    <w:p w14:paraId="5F079941" w14:textId="72118538" w:rsidR="001E39DC" w:rsidRPr="00200717" w:rsidRDefault="00041300" w:rsidP="00570366">
      <w:pPr>
        <w:pStyle w:val="1"/>
        <w:spacing w:before="0" w:after="0"/>
        <w:ind w:right="-1"/>
        <w:rPr>
          <w:rFonts w:ascii="Times New Roman" w:hAnsi="Times New Roman"/>
          <w:b w:val="0"/>
          <w:sz w:val="28"/>
          <w:szCs w:val="28"/>
        </w:rPr>
      </w:pPr>
      <w:r w:rsidRPr="00200717">
        <w:rPr>
          <w:rFonts w:ascii="Times New Roman" w:hAnsi="Times New Roman"/>
          <w:b w:val="0"/>
          <w:sz w:val="28"/>
          <w:szCs w:val="28"/>
        </w:rPr>
        <w:t xml:space="preserve">от </w:t>
      </w:r>
      <w:r w:rsidR="000652CA" w:rsidRPr="00200717">
        <w:rPr>
          <w:rFonts w:ascii="Times New Roman" w:hAnsi="Times New Roman"/>
          <w:b w:val="0"/>
          <w:sz w:val="28"/>
          <w:szCs w:val="28"/>
        </w:rPr>
        <w:t>_______ 2025</w:t>
      </w:r>
      <w:r w:rsidR="001E39DC" w:rsidRPr="00200717">
        <w:rPr>
          <w:rFonts w:ascii="Times New Roman" w:hAnsi="Times New Roman"/>
          <w:b w:val="0"/>
          <w:sz w:val="28"/>
          <w:szCs w:val="28"/>
        </w:rPr>
        <w:t xml:space="preserve">                         </w:t>
      </w:r>
      <w:r w:rsidRPr="00200717">
        <w:rPr>
          <w:rFonts w:ascii="Times New Roman" w:hAnsi="Times New Roman"/>
          <w:b w:val="0"/>
          <w:sz w:val="28"/>
          <w:szCs w:val="28"/>
        </w:rPr>
        <w:t xml:space="preserve"> </w:t>
      </w:r>
      <w:r w:rsidR="00AD2F0A" w:rsidRPr="00200717">
        <w:rPr>
          <w:rFonts w:ascii="Times New Roman" w:hAnsi="Times New Roman"/>
          <w:b w:val="0"/>
          <w:sz w:val="28"/>
          <w:szCs w:val="28"/>
        </w:rPr>
        <w:t xml:space="preserve">  </w:t>
      </w:r>
      <w:r w:rsidRPr="00200717">
        <w:rPr>
          <w:rFonts w:ascii="Times New Roman" w:hAnsi="Times New Roman"/>
          <w:b w:val="0"/>
          <w:sz w:val="28"/>
          <w:szCs w:val="28"/>
        </w:rPr>
        <w:t xml:space="preserve"> </w:t>
      </w:r>
      <w:r w:rsidR="001E39DC" w:rsidRPr="00200717">
        <w:rPr>
          <w:rFonts w:ascii="Times New Roman" w:hAnsi="Times New Roman"/>
          <w:b w:val="0"/>
          <w:sz w:val="28"/>
          <w:szCs w:val="28"/>
        </w:rPr>
        <w:t xml:space="preserve"> с. Каптырево                  </w:t>
      </w:r>
      <w:r w:rsidR="00AD2F0A" w:rsidRPr="00200717">
        <w:rPr>
          <w:rFonts w:ascii="Times New Roman" w:hAnsi="Times New Roman"/>
          <w:b w:val="0"/>
          <w:sz w:val="28"/>
          <w:szCs w:val="28"/>
        </w:rPr>
        <w:t xml:space="preserve"> </w:t>
      </w:r>
      <w:r w:rsidR="006D378D">
        <w:rPr>
          <w:rFonts w:ascii="Times New Roman" w:hAnsi="Times New Roman"/>
          <w:b w:val="0"/>
          <w:sz w:val="28"/>
          <w:szCs w:val="28"/>
        </w:rPr>
        <w:t xml:space="preserve">        </w:t>
      </w:r>
      <w:bookmarkStart w:id="0" w:name="_GoBack"/>
      <w:bookmarkEnd w:id="0"/>
      <w:r w:rsidRPr="00200717">
        <w:rPr>
          <w:rFonts w:ascii="Times New Roman" w:hAnsi="Times New Roman"/>
          <w:b w:val="0"/>
          <w:sz w:val="28"/>
          <w:szCs w:val="28"/>
        </w:rPr>
        <w:t xml:space="preserve">           </w:t>
      </w:r>
      <w:r w:rsidR="00657360" w:rsidRPr="00200717">
        <w:rPr>
          <w:rFonts w:ascii="Times New Roman" w:hAnsi="Times New Roman"/>
          <w:b w:val="0"/>
          <w:sz w:val="28"/>
          <w:szCs w:val="28"/>
        </w:rPr>
        <w:t xml:space="preserve"> </w:t>
      </w:r>
      <w:r w:rsidRPr="00200717">
        <w:rPr>
          <w:rFonts w:ascii="Times New Roman" w:hAnsi="Times New Roman"/>
          <w:b w:val="0"/>
          <w:sz w:val="28"/>
          <w:szCs w:val="28"/>
        </w:rPr>
        <w:t xml:space="preserve">№ </w:t>
      </w:r>
      <w:r w:rsidR="000652CA" w:rsidRPr="00200717">
        <w:rPr>
          <w:rFonts w:ascii="Times New Roman" w:hAnsi="Times New Roman"/>
          <w:b w:val="0"/>
          <w:sz w:val="28"/>
          <w:szCs w:val="28"/>
        </w:rPr>
        <w:t>____</w:t>
      </w:r>
    </w:p>
    <w:p w14:paraId="418F4614" w14:textId="77777777" w:rsidR="00D81660" w:rsidRPr="00200717" w:rsidRDefault="00D81660" w:rsidP="00570366">
      <w:pPr>
        <w:rPr>
          <w:sz w:val="28"/>
          <w:szCs w:val="28"/>
        </w:rPr>
      </w:pPr>
    </w:p>
    <w:p w14:paraId="43AD8E8F" w14:textId="09EC5CA6" w:rsidR="001E39DC" w:rsidRDefault="00700D2D" w:rsidP="004434E8">
      <w:pPr>
        <w:pStyle w:val="1"/>
        <w:spacing w:before="0" w:after="0"/>
        <w:ind w:right="4393"/>
        <w:rPr>
          <w:rFonts w:ascii="Times New Roman" w:hAnsi="Times New Roman"/>
          <w:b w:val="0"/>
          <w:sz w:val="28"/>
          <w:szCs w:val="28"/>
        </w:rPr>
      </w:pPr>
      <w:r>
        <w:rPr>
          <w:rFonts w:ascii="Times New Roman" w:hAnsi="Times New Roman"/>
          <w:b w:val="0"/>
          <w:sz w:val="28"/>
          <w:szCs w:val="28"/>
        </w:rPr>
        <w:t xml:space="preserve">      </w:t>
      </w:r>
      <w:r w:rsidR="00AD2F0A" w:rsidRPr="00200717">
        <w:rPr>
          <w:rFonts w:ascii="Times New Roman" w:hAnsi="Times New Roman"/>
          <w:b w:val="0"/>
          <w:sz w:val="28"/>
          <w:szCs w:val="28"/>
        </w:rPr>
        <w:t>О внесении изменений и</w:t>
      </w:r>
      <w:r w:rsidR="002A2329" w:rsidRPr="00200717">
        <w:rPr>
          <w:rFonts w:ascii="Times New Roman" w:hAnsi="Times New Roman"/>
          <w:b w:val="0"/>
          <w:sz w:val="28"/>
          <w:szCs w:val="28"/>
        </w:rPr>
        <w:t xml:space="preserve"> </w:t>
      </w:r>
      <w:r w:rsidR="00AD2F0A" w:rsidRPr="00200717">
        <w:rPr>
          <w:rFonts w:ascii="Times New Roman" w:hAnsi="Times New Roman"/>
          <w:b w:val="0"/>
          <w:sz w:val="28"/>
          <w:szCs w:val="28"/>
        </w:rPr>
        <w:t>дополнений в</w:t>
      </w:r>
      <w:r w:rsidR="001E39DC" w:rsidRPr="00200717">
        <w:rPr>
          <w:rFonts w:ascii="Times New Roman" w:hAnsi="Times New Roman"/>
          <w:b w:val="0"/>
          <w:sz w:val="28"/>
          <w:szCs w:val="28"/>
        </w:rPr>
        <w:t xml:space="preserve"> Устав</w:t>
      </w:r>
      <w:r w:rsidR="00AD2F0A" w:rsidRPr="00200717">
        <w:rPr>
          <w:rFonts w:ascii="Times New Roman" w:hAnsi="Times New Roman"/>
          <w:b w:val="0"/>
          <w:sz w:val="28"/>
          <w:szCs w:val="28"/>
        </w:rPr>
        <w:t xml:space="preserve"> </w:t>
      </w:r>
      <w:r w:rsidR="001E39DC" w:rsidRPr="00200717">
        <w:rPr>
          <w:rFonts w:ascii="Times New Roman" w:hAnsi="Times New Roman"/>
          <w:b w:val="0"/>
          <w:sz w:val="28"/>
          <w:szCs w:val="28"/>
        </w:rPr>
        <w:t>Каптыревского</w:t>
      </w:r>
      <w:r w:rsidR="002A2329" w:rsidRPr="00200717">
        <w:rPr>
          <w:rFonts w:ascii="Times New Roman" w:hAnsi="Times New Roman"/>
          <w:b w:val="0"/>
          <w:sz w:val="28"/>
          <w:szCs w:val="28"/>
        </w:rPr>
        <w:t xml:space="preserve"> </w:t>
      </w:r>
      <w:r w:rsidR="00AD2F0A" w:rsidRPr="00200717">
        <w:rPr>
          <w:rFonts w:ascii="Times New Roman" w:hAnsi="Times New Roman"/>
          <w:b w:val="0"/>
          <w:sz w:val="28"/>
          <w:szCs w:val="28"/>
        </w:rPr>
        <w:t>сельсовета</w:t>
      </w:r>
      <w:r w:rsidR="008E3BBD" w:rsidRPr="00200717">
        <w:rPr>
          <w:rFonts w:ascii="Times New Roman" w:hAnsi="Times New Roman"/>
          <w:b w:val="0"/>
          <w:sz w:val="28"/>
          <w:szCs w:val="28"/>
        </w:rPr>
        <w:t xml:space="preserve"> </w:t>
      </w:r>
      <w:r w:rsidR="001E39DC" w:rsidRPr="00200717">
        <w:rPr>
          <w:rFonts w:ascii="Times New Roman" w:hAnsi="Times New Roman"/>
          <w:b w:val="0"/>
          <w:sz w:val="28"/>
          <w:szCs w:val="28"/>
        </w:rPr>
        <w:t>Шушенского</w:t>
      </w:r>
      <w:r w:rsidR="0021606B" w:rsidRPr="00200717">
        <w:rPr>
          <w:rFonts w:ascii="Times New Roman" w:hAnsi="Times New Roman"/>
          <w:b w:val="0"/>
          <w:sz w:val="28"/>
          <w:szCs w:val="28"/>
        </w:rPr>
        <w:t xml:space="preserve"> </w:t>
      </w:r>
      <w:r w:rsidR="001E39DC" w:rsidRPr="00200717">
        <w:rPr>
          <w:rFonts w:ascii="Times New Roman" w:hAnsi="Times New Roman"/>
          <w:b w:val="0"/>
          <w:sz w:val="28"/>
          <w:szCs w:val="28"/>
        </w:rPr>
        <w:t>района</w:t>
      </w:r>
      <w:r w:rsidR="00AD2F0A" w:rsidRPr="00200717">
        <w:rPr>
          <w:rFonts w:ascii="Times New Roman" w:hAnsi="Times New Roman"/>
          <w:b w:val="0"/>
          <w:sz w:val="28"/>
          <w:szCs w:val="28"/>
        </w:rPr>
        <w:t xml:space="preserve"> </w:t>
      </w:r>
      <w:r w:rsidR="001E39DC" w:rsidRPr="00200717">
        <w:rPr>
          <w:rFonts w:ascii="Times New Roman" w:hAnsi="Times New Roman"/>
          <w:b w:val="0"/>
          <w:sz w:val="28"/>
          <w:szCs w:val="28"/>
        </w:rPr>
        <w:t>Красноярского края</w:t>
      </w:r>
      <w:r w:rsidR="001E39DC" w:rsidRPr="00200717">
        <w:rPr>
          <w:rFonts w:ascii="Times New Roman" w:hAnsi="Times New Roman"/>
          <w:sz w:val="28"/>
          <w:szCs w:val="28"/>
        </w:rPr>
        <w:t xml:space="preserve"> </w:t>
      </w:r>
    </w:p>
    <w:p w14:paraId="4BAAFD3C" w14:textId="77777777" w:rsidR="004434E8" w:rsidRPr="004434E8" w:rsidRDefault="004434E8" w:rsidP="004434E8"/>
    <w:p w14:paraId="7442DF36" w14:textId="10E945BB" w:rsidR="00B77518" w:rsidRDefault="00525FEC" w:rsidP="00570366">
      <w:pPr>
        <w:ind w:firstLine="709"/>
        <w:rPr>
          <w:sz w:val="28"/>
          <w:szCs w:val="28"/>
        </w:rPr>
      </w:pPr>
      <w:r w:rsidRPr="00200717">
        <w:rPr>
          <w:sz w:val="28"/>
          <w:szCs w:val="28"/>
        </w:rPr>
        <w:t xml:space="preserve">В целях приведения Устава Каптыревского сельсовета Шушенского района Красноярского края в соответствие с требованиями федерального и краевого законодательства, руководствуясь статьями 22, 60 и </w:t>
      </w:r>
      <w:r w:rsidR="00AD2F0A" w:rsidRPr="00200717">
        <w:rPr>
          <w:sz w:val="28"/>
          <w:szCs w:val="28"/>
        </w:rPr>
        <w:t>61 Устава</w:t>
      </w:r>
      <w:r w:rsidRPr="00200717">
        <w:rPr>
          <w:sz w:val="28"/>
          <w:szCs w:val="28"/>
        </w:rPr>
        <w:t xml:space="preserve"> Каптыревского сельсовета Шушенского района Красноярского края, Каптыревский сельский Совет депутатов</w:t>
      </w:r>
    </w:p>
    <w:p w14:paraId="6024C204" w14:textId="77777777" w:rsidR="00700D2D" w:rsidRPr="00200717" w:rsidRDefault="00700D2D" w:rsidP="00570366">
      <w:pPr>
        <w:ind w:firstLine="709"/>
        <w:rPr>
          <w:i/>
          <w:sz w:val="28"/>
          <w:szCs w:val="28"/>
        </w:rPr>
      </w:pPr>
    </w:p>
    <w:p w14:paraId="4479FD99" w14:textId="7D59AA91" w:rsidR="001E39DC" w:rsidRDefault="005A2C5E" w:rsidP="00570366">
      <w:pPr>
        <w:spacing w:after="0"/>
        <w:rPr>
          <w:b/>
          <w:sz w:val="28"/>
          <w:szCs w:val="28"/>
        </w:rPr>
      </w:pPr>
      <w:r w:rsidRPr="00200717">
        <w:rPr>
          <w:b/>
          <w:sz w:val="28"/>
          <w:szCs w:val="28"/>
        </w:rPr>
        <w:t xml:space="preserve">                                                           </w:t>
      </w:r>
      <w:r w:rsidR="00305680" w:rsidRPr="00200717">
        <w:rPr>
          <w:b/>
          <w:sz w:val="28"/>
          <w:szCs w:val="28"/>
        </w:rPr>
        <w:t xml:space="preserve">  </w:t>
      </w:r>
      <w:r w:rsidR="001E39DC" w:rsidRPr="00200717">
        <w:rPr>
          <w:b/>
          <w:sz w:val="28"/>
          <w:szCs w:val="28"/>
        </w:rPr>
        <w:t>РЕШИЛ:</w:t>
      </w:r>
    </w:p>
    <w:p w14:paraId="73F17382" w14:textId="77777777" w:rsidR="00700D2D" w:rsidRPr="00200717" w:rsidRDefault="00700D2D" w:rsidP="00570366">
      <w:pPr>
        <w:spacing w:after="0"/>
        <w:rPr>
          <w:b/>
          <w:sz w:val="28"/>
          <w:szCs w:val="28"/>
        </w:rPr>
      </w:pPr>
    </w:p>
    <w:p w14:paraId="1702AE7A" w14:textId="77777777" w:rsidR="00855F12" w:rsidRPr="00200717" w:rsidRDefault="0021606B" w:rsidP="00570366">
      <w:pPr>
        <w:spacing w:after="0"/>
        <w:ind w:firstLine="851"/>
        <w:rPr>
          <w:sz w:val="28"/>
          <w:szCs w:val="28"/>
        </w:rPr>
      </w:pPr>
      <w:r w:rsidRPr="00200717">
        <w:rPr>
          <w:sz w:val="28"/>
          <w:szCs w:val="28"/>
        </w:rPr>
        <w:t>1.</w:t>
      </w:r>
      <w:r w:rsidR="00525FEC" w:rsidRPr="00200717">
        <w:rPr>
          <w:sz w:val="28"/>
          <w:szCs w:val="28"/>
        </w:rPr>
        <w:t xml:space="preserve"> </w:t>
      </w:r>
      <w:r w:rsidR="001E39DC" w:rsidRPr="00200717">
        <w:rPr>
          <w:sz w:val="28"/>
          <w:szCs w:val="28"/>
        </w:rPr>
        <w:t>Внести</w:t>
      </w:r>
      <w:r w:rsidR="00525FEC" w:rsidRPr="00200717">
        <w:rPr>
          <w:sz w:val="28"/>
          <w:szCs w:val="28"/>
        </w:rPr>
        <w:t xml:space="preserve"> </w:t>
      </w:r>
      <w:r w:rsidR="001E39DC" w:rsidRPr="00200717">
        <w:rPr>
          <w:sz w:val="28"/>
          <w:szCs w:val="28"/>
        </w:rPr>
        <w:t xml:space="preserve"> </w:t>
      </w:r>
      <w:r w:rsidR="00F14DEF" w:rsidRPr="00200717">
        <w:rPr>
          <w:sz w:val="28"/>
          <w:szCs w:val="28"/>
        </w:rPr>
        <w:t xml:space="preserve">  </w:t>
      </w:r>
      <w:r w:rsidR="001E39DC" w:rsidRPr="00200717">
        <w:rPr>
          <w:sz w:val="28"/>
          <w:szCs w:val="28"/>
        </w:rPr>
        <w:t xml:space="preserve">в </w:t>
      </w:r>
      <w:r w:rsidR="00F14DEF" w:rsidRPr="00200717">
        <w:rPr>
          <w:sz w:val="28"/>
          <w:szCs w:val="28"/>
        </w:rPr>
        <w:t xml:space="preserve"> </w:t>
      </w:r>
      <w:r w:rsidR="00525FEC" w:rsidRPr="00200717">
        <w:rPr>
          <w:sz w:val="28"/>
          <w:szCs w:val="28"/>
        </w:rPr>
        <w:t xml:space="preserve">  </w:t>
      </w:r>
      <w:r w:rsidR="00F14DEF" w:rsidRPr="00200717">
        <w:rPr>
          <w:sz w:val="28"/>
          <w:szCs w:val="28"/>
        </w:rPr>
        <w:t xml:space="preserve"> </w:t>
      </w:r>
      <w:r w:rsidR="001E39DC" w:rsidRPr="00200717">
        <w:rPr>
          <w:sz w:val="28"/>
          <w:szCs w:val="28"/>
        </w:rPr>
        <w:t>Устав</w:t>
      </w:r>
      <w:r w:rsidR="00F14DEF" w:rsidRPr="00200717">
        <w:rPr>
          <w:sz w:val="28"/>
          <w:szCs w:val="28"/>
        </w:rPr>
        <w:t xml:space="preserve"> </w:t>
      </w:r>
      <w:r w:rsidR="00525FEC" w:rsidRPr="00200717">
        <w:rPr>
          <w:sz w:val="28"/>
          <w:szCs w:val="28"/>
        </w:rPr>
        <w:t xml:space="preserve"> </w:t>
      </w:r>
      <w:r w:rsidR="00F14DEF" w:rsidRPr="00200717">
        <w:rPr>
          <w:sz w:val="28"/>
          <w:szCs w:val="28"/>
        </w:rPr>
        <w:t xml:space="preserve"> </w:t>
      </w:r>
      <w:r w:rsidR="001E39DC" w:rsidRPr="00200717">
        <w:rPr>
          <w:sz w:val="28"/>
          <w:szCs w:val="28"/>
        </w:rPr>
        <w:t xml:space="preserve"> Каптыревского</w:t>
      </w:r>
      <w:r w:rsidR="00525FEC" w:rsidRPr="00200717">
        <w:rPr>
          <w:sz w:val="28"/>
          <w:szCs w:val="28"/>
        </w:rPr>
        <w:t xml:space="preserve"> </w:t>
      </w:r>
      <w:r w:rsidR="001E39DC" w:rsidRPr="00200717">
        <w:rPr>
          <w:sz w:val="28"/>
          <w:szCs w:val="28"/>
        </w:rPr>
        <w:t xml:space="preserve"> </w:t>
      </w:r>
      <w:r w:rsidR="00F14DEF" w:rsidRPr="00200717">
        <w:rPr>
          <w:sz w:val="28"/>
          <w:szCs w:val="28"/>
        </w:rPr>
        <w:t xml:space="preserve">  </w:t>
      </w:r>
      <w:r w:rsidR="001E39DC" w:rsidRPr="00200717">
        <w:rPr>
          <w:sz w:val="28"/>
          <w:szCs w:val="28"/>
        </w:rPr>
        <w:t xml:space="preserve">сельсовета </w:t>
      </w:r>
      <w:r w:rsidR="00525FEC" w:rsidRPr="00200717">
        <w:rPr>
          <w:sz w:val="28"/>
          <w:szCs w:val="28"/>
        </w:rPr>
        <w:t xml:space="preserve"> </w:t>
      </w:r>
      <w:r w:rsidR="00F14DEF" w:rsidRPr="00200717">
        <w:rPr>
          <w:sz w:val="28"/>
          <w:szCs w:val="28"/>
        </w:rPr>
        <w:t xml:space="preserve">  </w:t>
      </w:r>
      <w:r w:rsidR="00AD2F0A" w:rsidRPr="00200717">
        <w:rPr>
          <w:sz w:val="28"/>
          <w:szCs w:val="28"/>
        </w:rPr>
        <w:t>Шушенского района</w:t>
      </w:r>
      <w:r w:rsidR="001E39DC" w:rsidRPr="00200717">
        <w:rPr>
          <w:sz w:val="28"/>
          <w:szCs w:val="28"/>
        </w:rPr>
        <w:t xml:space="preserve"> Красно</w:t>
      </w:r>
      <w:r w:rsidR="006D36C6" w:rsidRPr="00200717">
        <w:rPr>
          <w:sz w:val="28"/>
          <w:szCs w:val="28"/>
        </w:rPr>
        <w:t>ярского края следующи</w:t>
      </w:r>
      <w:r w:rsidR="00022E6A" w:rsidRPr="00200717">
        <w:rPr>
          <w:sz w:val="28"/>
          <w:szCs w:val="28"/>
        </w:rPr>
        <w:t xml:space="preserve">е </w:t>
      </w:r>
      <w:r w:rsidR="00110BD9" w:rsidRPr="00200717">
        <w:rPr>
          <w:sz w:val="28"/>
          <w:szCs w:val="28"/>
        </w:rPr>
        <w:t>изменения и дополнения</w:t>
      </w:r>
      <w:r w:rsidR="001F1576" w:rsidRPr="00200717">
        <w:rPr>
          <w:sz w:val="28"/>
          <w:szCs w:val="28"/>
        </w:rPr>
        <w:t>:</w:t>
      </w:r>
    </w:p>
    <w:p w14:paraId="4C735047" w14:textId="6EB8F977" w:rsidR="00200717" w:rsidRPr="00200717" w:rsidRDefault="00200717" w:rsidP="00200717">
      <w:pPr>
        <w:rPr>
          <w:b/>
          <w:sz w:val="28"/>
          <w:szCs w:val="28"/>
        </w:rPr>
      </w:pPr>
      <w:r w:rsidRPr="00200717">
        <w:rPr>
          <w:b/>
          <w:sz w:val="28"/>
          <w:szCs w:val="28"/>
        </w:rPr>
        <w:t xml:space="preserve">              1.1. статью 3 изложить в следующей редакции:</w:t>
      </w:r>
    </w:p>
    <w:p w14:paraId="7EDB9FE9" w14:textId="77777777" w:rsidR="00200717" w:rsidRPr="00200717" w:rsidRDefault="00200717" w:rsidP="00200717">
      <w:pPr>
        <w:rPr>
          <w:b/>
          <w:sz w:val="28"/>
          <w:szCs w:val="28"/>
        </w:rPr>
      </w:pPr>
      <w:r w:rsidRPr="00200717">
        <w:rPr>
          <w:b/>
          <w:sz w:val="28"/>
          <w:szCs w:val="28"/>
        </w:rPr>
        <w:t>«Статья 3. Правовая основа местного самоуправления</w:t>
      </w:r>
    </w:p>
    <w:p w14:paraId="4A92B1F8" w14:textId="4CB05F00" w:rsidR="00200717" w:rsidRDefault="00200717" w:rsidP="00200717">
      <w:pPr>
        <w:rPr>
          <w:sz w:val="28"/>
          <w:szCs w:val="28"/>
        </w:rPr>
      </w:pPr>
      <w:r w:rsidRPr="00200717">
        <w:rPr>
          <w:sz w:val="28"/>
          <w:szCs w:val="28"/>
        </w:rPr>
        <w:t>Правовую основу местного самоуправления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Федеральный закон от 20.03.2025 № 33-ФЗ «Об общих принципах организации местного самоуправления в единой системе публичной власти» (далее – Федеральный закон № 33-ФЗ),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Уставы,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25396216" w14:textId="77777777" w:rsidR="00700D2D" w:rsidRDefault="00700D2D" w:rsidP="00200717">
      <w:pPr>
        <w:rPr>
          <w:sz w:val="28"/>
          <w:szCs w:val="28"/>
        </w:rPr>
      </w:pPr>
    </w:p>
    <w:p w14:paraId="1E00DD23" w14:textId="2574ACBA" w:rsidR="00200717" w:rsidRDefault="00200717" w:rsidP="00200717">
      <w:pPr>
        <w:rPr>
          <w:b/>
          <w:sz w:val="28"/>
          <w:szCs w:val="28"/>
        </w:rPr>
      </w:pPr>
      <w:r w:rsidRPr="00200717">
        <w:rPr>
          <w:b/>
          <w:sz w:val="28"/>
          <w:szCs w:val="28"/>
        </w:rPr>
        <w:t>1.2. подпункт 1.14 пункта 1 статьи 7 исключить;</w:t>
      </w:r>
    </w:p>
    <w:p w14:paraId="08132108" w14:textId="77777777" w:rsidR="00700D2D" w:rsidRPr="00200717" w:rsidRDefault="00700D2D" w:rsidP="00200717">
      <w:pPr>
        <w:rPr>
          <w:b/>
          <w:sz w:val="28"/>
          <w:szCs w:val="28"/>
        </w:rPr>
      </w:pPr>
    </w:p>
    <w:p w14:paraId="2230556B" w14:textId="77777777" w:rsidR="00200717" w:rsidRPr="00200717" w:rsidRDefault="00200717" w:rsidP="00200717">
      <w:pPr>
        <w:rPr>
          <w:b/>
          <w:sz w:val="28"/>
          <w:szCs w:val="28"/>
        </w:rPr>
      </w:pPr>
      <w:r w:rsidRPr="00200717">
        <w:rPr>
          <w:b/>
          <w:sz w:val="28"/>
          <w:szCs w:val="28"/>
        </w:rPr>
        <w:t>1.3. в статье 12:</w:t>
      </w:r>
    </w:p>
    <w:p w14:paraId="2623A17B" w14:textId="77777777" w:rsidR="00200717" w:rsidRPr="00200717" w:rsidRDefault="00200717" w:rsidP="00200717">
      <w:pPr>
        <w:rPr>
          <w:b/>
          <w:sz w:val="28"/>
          <w:szCs w:val="28"/>
        </w:rPr>
      </w:pPr>
      <w:r w:rsidRPr="00200717">
        <w:rPr>
          <w:b/>
          <w:sz w:val="28"/>
          <w:szCs w:val="28"/>
        </w:rPr>
        <w:lastRenderedPageBreak/>
        <w:t>- пункт 1 изложить в следующей редакции:</w:t>
      </w:r>
    </w:p>
    <w:p w14:paraId="3FF6A00F" w14:textId="77777777" w:rsidR="00200717" w:rsidRPr="00200717" w:rsidRDefault="00200717" w:rsidP="00200717">
      <w:pPr>
        <w:rPr>
          <w:sz w:val="28"/>
          <w:szCs w:val="28"/>
        </w:rPr>
      </w:pPr>
      <w:r w:rsidRPr="00200717">
        <w:rPr>
          <w:sz w:val="28"/>
          <w:szCs w:val="28"/>
        </w:rPr>
        <w:t>«1. Глава поселения является высшим должностным лицом поселения и наделяется настоящим Уставом в соответствии со статьей 19 Федерального закона № 33-ФЗ собственными полномочиями по решению вопросов местного значения.»;</w:t>
      </w:r>
    </w:p>
    <w:p w14:paraId="57F2996D" w14:textId="77777777" w:rsidR="00200717" w:rsidRPr="00200717" w:rsidRDefault="00200717" w:rsidP="00200717">
      <w:pPr>
        <w:rPr>
          <w:b/>
          <w:sz w:val="28"/>
          <w:szCs w:val="28"/>
        </w:rPr>
      </w:pPr>
      <w:r w:rsidRPr="00200717">
        <w:rPr>
          <w:b/>
          <w:sz w:val="28"/>
          <w:szCs w:val="28"/>
        </w:rPr>
        <w:t>- пункт 7 изложить в следующей редакции:</w:t>
      </w:r>
    </w:p>
    <w:p w14:paraId="10F4C08B" w14:textId="60E6F1FE" w:rsidR="00200717" w:rsidRDefault="00200717" w:rsidP="00200717">
      <w:pPr>
        <w:rPr>
          <w:sz w:val="28"/>
          <w:szCs w:val="28"/>
        </w:rPr>
      </w:pPr>
      <w:r w:rsidRPr="00200717">
        <w:rPr>
          <w:sz w:val="28"/>
          <w:szCs w:val="28"/>
        </w:rPr>
        <w:t>«7. Глава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 33-ФЗ.»;</w:t>
      </w:r>
    </w:p>
    <w:p w14:paraId="16DE7F0F" w14:textId="77777777" w:rsidR="00700D2D" w:rsidRPr="00200717" w:rsidRDefault="00700D2D" w:rsidP="00200717">
      <w:pPr>
        <w:rPr>
          <w:sz w:val="28"/>
          <w:szCs w:val="28"/>
        </w:rPr>
      </w:pPr>
    </w:p>
    <w:p w14:paraId="2EACD4D9" w14:textId="77777777" w:rsidR="00200717" w:rsidRPr="00200717" w:rsidRDefault="00200717" w:rsidP="00200717">
      <w:pPr>
        <w:rPr>
          <w:b/>
          <w:sz w:val="28"/>
          <w:szCs w:val="28"/>
        </w:rPr>
      </w:pPr>
      <w:r w:rsidRPr="00200717">
        <w:rPr>
          <w:b/>
          <w:sz w:val="28"/>
          <w:szCs w:val="28"/>
        </w:rPr>
        <w:t>1.4. в статье 21:</w:t>
      </w:r>
    </w:p>
    <w:p w14:paraId="376E5CFA" w14:textId="77777777" w:rsidR="00200717" w:rsidRPr="00200717" w:rsidRDefault="00200717" w:rsidP="00200717">
      <w:pPr>
        <w:rPr>
          <w:b/>
          <w:sz w:val="28"/>
          <w:szCs w:val="28"/>
        </w:rPr>
      </w:pPr>
      <w:r w:rsidRPr="00200717">
        <w:rPr>
          <w:b/>
          <w:sz w:val="28"/>
          <w:szCs w:val="28"/>
        </w:rPr>
        <w:t>- в пункте 1:</w:t>
      </w:r>
    </w:p>
    <w:p w14:paraId="1FF1BBFD" w14:textId="77777777" w:rsidR="00200717" w:rsidRPr="00200717" w:rsidRDefault="00200717" w:rsidP="00200717">
      <w:pPr>
        <w:rPr>
          <w:b/>
          <w:sz w:val="28"/>
          <w:szCs w:val="28"/>
        </w:rPr>
      </w:pPr>
      <w:r w:rsidRPr="00200717">
        <w:rPr>
          <w:b/>
          <w:sz w:val="28"/>
          <w:szCs w:val="28"/>
        </w:rPr>
        <w:t>подпункт 1.1 изложить в следующей редакции:</w:t>
      </w:r>
    </w:p>
    <w:p w14:paraId="17C5923C" w14:textId="77777777" w:rsidR="00200717" w:rsidRPr="00200717" w:rsidRDefault="00200717" w:rsidP="00200717">
      <w:pPr>
        <w:rPr>
          <w:sz w:val="28"/>
          <w:szCs w:val="28"/>
        </w:rPr>
      </w:pPr>
      <w:r w:rsidRPr="00200717">
        <w:rPr>
          <w:sz w:val="28"/>
          <w:szCs w:val="28"/>
        </w:rPr>
        <w:t>«1.1. вступление в силу закона Красноярского края о его роспуске;»;</w:t>
      </w:r>
    </w:p>
    <w:p w14:paraId="17D22CAD" w14:textId="77777777" w:rsidR="00200717" w:rsidRPr="00200717" w:rsidRDefault="00200717" w:rsidP="00200717">
      <w:pPr>
        <w:rPr>
          <w:b/>
          <w:sz w:val="28"/>
          <w:szCs w:val="28"/>
        </w:rPr>
      </w:pPr>
      <w:r w:rsidRPr="00200717">
        <w:rPr>
          <w:b/>
          <w:sz w:val="28"/>
          <w:szCs w:val="28"/>
        </w:rPr>
        <w:t>подпункт 1.4 изложить в следующей редакции:</w:t>
      </w:r>
    </w:p>
    <w:p w14:paraId="7508AC21" w14:textId="77777777" w:rsidR="00200717" w:rsidRPr="00200717" w:rsidRDefault="00200717" w:rsidP="00200717">
      <w:pPr>
        <w:rPr>
          <w:sz w:val="28"/>
          <w:szCs w:val="28"/>
        </w:rPr>
      </w:pPr>
      <w:r w:rsidRPr="00200717">
        <w:rPr>
          <w:sz w:val="28"/>
          <w:szCs w:val="28"/>
        </w:rPr>
        <w:t>«1.4. в случае преобразования поселения, осуществляемого в соответствии с частями 6 и 7 статьи 12 Федерального закона № 33-ФЗ;»;</w:t>
      </w:r>
    </w:p>
    <w:p w14:paraId="68C07289" w14:textId="77777777" w:rsidR="00200717" w:rsidRPr="00200717" w:rsidRDefault="00200717" w:rsidP="00200717">
      <w:pPr>
        <w:rPr>
          <w:b/>
          <w:sz w:val="28"/>
          <w:szCs w:val="28"/>
        </w:rPr>
      </w:pPr>
      <w:r w:rsidRPr="00200717">
        <w:rPr>
          <w:b/>
          <w:sz w:val="28"/>
          <w:szCs w:val="28"/>
        </w:rPr>
        <w:t>подпункт 1.5 исключить;</w:t>
      </w:r>
    </w:p>
    <w:p w14:paraId="39F6D80C" w14:textId="77777777" w:rsidR="00200717" w:rsidRPr="00200717" w:rsidRDefault="00200717" w:rsidP="00200717">
      <w:pPr>
        <w:rPr>
          <w:b/>
          <w:sz w:val="28"/>
          <w:szCs w:val="28"/>
        </w:rPr>
      </w:pPr>
      <w:r w:rsidRPr="00200717">
        <w:rPr>
          <w:b/>
          <w:sz w:val="28"/>
          <w:szCs w:val="28"/>
        </w:rPr>
        <w:t>дополнить подпунктом 1.7 следующего содержания:</w:t>
      </w:r>
    </w:p>
    <w:p w14:paraId="4DCB1BE0" w14:textId="77777777" w:rsidR="00200717" w:rsidRPr="00200717" w:rsidRDefault="00200717" w:rsidP="00200717">
      <w:pPr>
        <w:rPr>
          <w:sz w:val="28"/>
          <w:szCs w:val="28"/>
        </w:rPr>
      </w:pPr>
      <w:r w:rsidRPr="00200717">
        <w:rPr>
          <w:sz w:val="28"/>
          <w:szCs w:val="28"/>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03F94036" w14:textId="77777777" w:rsidR="00200717" w:rsidRPr="00200717" w:rsidRDefault="00200717" w:rsidP="00200717">
      <w:pPr>
        <w:rPr>
          <w:b/>
          <w:sz w:val="28"/>
          <w:szCs w:val="28"/>
        </w:rPr>
      </w:pPr>
      <w:r w:rsidRPr="00200717">
        <w:rPr>
          <w:b/>
          <w:sz w:val="28"/>
          <w:szCs w:val="28"/>
        </w:rPr>
        <w:t>- пункт 3 изложить в следующей редакции:</w:t>
      </w:r>
    </w:p>
    <w:p w14:paraId="0C21174F" w14:textId="70BD177F" w:rsidR="00200717" w:rsidRDefault="00200717" w:rsidP="00200717">
      <w:pPr>
        <w:rPr>
          <w:sz w:val="28"/>
          <w:szCs w:val="28"/>
        </w:rPr>
      </w:pPr>
      <w:r w:rsidRPr="00200717">
        <w:rPr>
          <w:sz w:val="28"/>
          <w:szCs w:val="28"/>
        </w:rPr>
        <w:t>«3. В случае досрочного прекращения полномочий Совета депутатов досрочные выборы в Совет проводятся в сроки, установленные федеральным законом.»;</w:t>
      </w:r>
    </w:p>
    <w:p w14:paraId="213B540E" w14:textId="77777777" w:rsidR="00700D2D" w:rsidRPr="00200717" w:rsidRDefault="00700D2D" w:rsidP="00200717">
      <w:pPr>
        <w:rPr>
          <w:sz w:val="28"/>
          <w:szCs w:val="28"/>
        </w:rPr>
      </w:pPr>
    </w:p>
    <w:p w14:paraId="55F0B592" w14:textId="77777777" w:rsidR="00200717" w:rsidRPr="00200717" w:rsidRDefault="00200717" w:rsidP="00200717">
      <w:pPr>
        <w:rPr>
          <w:b/>
          <w:sz w:val="28"/>
          <w:szCs w:val="28"/>
        </w:rPr>
      </w:pPr>
      <w:r w:rsidRPr="00200717">
        <w:rPr>
          <w:b/>
          <w:sz w:val="28"/>
          <w:szCs w:val="28"/>
        </w:rPr>
        <w:t>1.5. в пункте 1 статьи 31:</w:t>
      </w:r>
    </w:p>
    <w:p w14:paraId="0E728CBE" w14:textId="77777777" w:rsidR="00200717" w:rsidRPr="00200717" w:rsidRDefault="00200717" w:rsidP="00200717">
      <w:pPr>
        <w:rPr>
          <w:b/>
          <w:sz w:val="28"/>
          <w:szCs w:val="28"/>
        </w:rPr>
      </w:pPr>
      <w:r w:rsidRPr="00200717">
        <w:rPr>
          <w:b/>
          <w:sz w:val="28"/>
          <w:szCs w:val="28"/>
        </w:rPr>
        <w:t>- подпункт 1.2 исключить;</w:t>
      </w:r>
    </w:p>
    <w:p w14:paraId="5B8DFB4F" w14:textId="7C146CBB" w:rsidR="00200717" w:rsidRDefault="00200717" w:rsidP="00200717">
      <w:pPr>
        <w:rPr>
          <w:b/>
          <w:sz w:val="28"/>
          <w:szCs w:val="28"/>
        </w:rPr>
      </w:pPr>
      <w:r w:rsidRPr="00200717">
        <w:rPr>
          <w:b/>
          <w:sz w:val="28"/>
          <w:szCs w:val="28"/>
        </w:rPr>
        <w:t>- подпункт 1.4 исключить;</w:t>
      </w:r>
    </w:p>
    <w:p w14:paraId="369C455C" w14:textId="77777777" w:rsidR="00700D2D" w:rsidRPr="00200717" w:rsidRDefault="00700D2D" w:rsidP="00200717">
      <w:pPr>
        <w:rPr>
          <w:b/>
          <w:sz w:val="28"/>
          <w:szCs w:val="28"/>
        </w:rPr>
      </w:pPr>
    </w:p>
    <w:p w14:paraId="1FB8C32E" w14:textId="241DA4FA" w:rsidR="00200717" w:rsidRDefault="00200717" w:rsidP="00200717">
      <w:pPr>
        <w:rPr>
          <w:b/>
          <w:sz w:val="28"/>
          <w:szCs w:val="28"/>
        </w:rPr>
      </w:pPr>
      <w:r w:rsidRPr="00200717">
        <w:rPr>
          <w:b/>
          <w:sz w:val="28"/>
          <w:szCs w:val="28"/>
        </w:rPr>
        <w:t>1.6. статьи 35 – 37 исключить;</w:t>
      </w:r>
    </w:p>
    <w:p w14:paraId="204EDA65" w14:textId="77777777" w:rsidR="00700D2D" w:rsidRPr="00200717" w:rsidRDefault="00700D2D" w:rsidP="00200717">
      <w:pPr>
        <w:rPr>
          <w:b/>
          <w:sz w:val="28"/>
          <w:szCs w:val="28"/>
        </w:rPr>
      </w:pPr>
    </w:p>
    <w:p w14:paraId="6CFE1104" w14:textId="77777777" w:rsidR="00200717" w:rsidRPr="00200717" w:rsidRDefault="00200717" w:rsidP="00200717">
      <w:pPr>
        <w:rPr>
          <w:b/>
          <w:sz w:val="28"/>
          <w:szCs w:val="28"/>
        </w:rPr>
      </w:pPr>
      <w:r w:rsidRPr="00200717">
        <w:rPr>
          <w:b/>
          <w:sz w:val="28"/>
          <w:szCs w:val="28"/>
        </w:rPr>
        <w:t>1.7. статью 38 изложить в следующей редакции:</w:t>
      </w:r>
    </w:p>
    <w:p w14:paraId="69DFAA08" w14:textId="77777777" w:rsidR="00200717" w:rsidRPr="00200717" w:rsidRDefault="00200717" w:rsidP="00200717">
      <w:pPr>
        <w:rPr>
          <w:b/>
          <w:sz w:val="28"/>
          <w:szCs w:val="28"/>
        </w:rPr>
      </w:pPr>
      <w:r w:rsidRPr="00200717">
        <w:rPr>
          <w:b/>
          <w:sz w:val="28"/>
          <w:szCs w:val="28"/>
        </w:rPr>
        <w:t>«Статья 38. Публичные слушания, общественные обсуждения</w:t>
      </w:r>
    </w:p>
    <w:p w14:paraId="448ADE2E" w14:textId="77777777" w:rsidR="00200717" w:rsidRPr="00200717" w:rsidRDefault="00200717" w:rsidP="00200717">
      <w:pPr>
        <w:rPr>
          <w:sz w:val="28"/>
          <w:szCs w:val="28"/>
        </w:rPr>
      </w:pPr>
      <w:r w:rsidRPr="00200717">
        <w:rPr>
          <w:sz w:val="28"/>
          <w:szCs w:val="28"/>
        </w:rPr>
        <w:t xml:space="preserve">1. Публичные слушания, общественные обсуждения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местного значения. </w:t>
      </w:r>
    </w:p>
    <w:p w14:paraId="1E7A6C6B" w14:textId="77777777" w:rsidR="00200717" w:rsidRPr="00200717" w:rsidRDefault="00200717" w:rsidP="00200717">
      <w:pPr>
        <w:rPr>
          <w:sz w:val="28"/>
          <w:szCs w:val="28"/>
        </w:rPr>
      </w:pPr>
      <w:r w:rsidRPr="00200717">
        <w:rPr>
          <w:sz w:val="28"/>
          <w:szCs w:val="28"/>
        </w:rPr>
        <w:lastRenderedPageBreak/>
        <w:t>2. В публичных слушаниях имеют право участвовать жители муниципального образования, достигшие восемнадцатилетнего возраста.</w:t>
      </w:r>
    </w:p>
    <w:p w14:paraId="599E1950" w14:textId="77777777" w:rsidR="00200717" w:rsidRPr="00200717" w:rsidRDefault="00200717" w:rsidP="00200717">
      <w:pPr>
        <w:rPr>
          <w:sz w:val="28"/>
          <w:szCs w:val="28"/>
        </w:rPr>
      </w:pPr>
      <w:r w:rsidRPr="00200717">
        <w:rPr>
          <w:sz w:val="28"/>
          <w:szCs w:val="28"/>
        </w:rPr>
        <w:t>3. На публичные слушания должны выноситься:</w:t>
      </w:r>
    </w:p>
    <w:p w14:paraId="213E071A" w14:textId="77777777" w:rsidR="00200717" w:rsidRPr="00200717" w:rsidRDefault="00200717" w:rsidP="00200717">
      <w:pPr>
        <w:rPr>
          <w:sz w:val="28"/>
          <w:szCs w:val="28"/>
        </w:rPr>
      </w:pPr>
      <w:r w:rsidRPr="00200717">
        <w:rPr>
          <w:rFonts w:eastAsia="MS Mincho"/>
          <w:sz w:val="28"/>
          <w:szCs w:val="28"/>
        </w:rPr>
        <w:t>1</w:t>
      </w:r>
      <w:r w:rsidRPr="00200717">
        <w:rPr>
          <w:sz w:val="28"/>
          <w:szCs w:val="28"/>
        </w:rPr>
        <w:t>)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63A33FA5" w14:textId="77777777" w:rsidR="00200717" w:rsidRPr="00200717" w:rsidRDefault="00200717" w:rsidP="00200717">
      <w:pPr>
        <w:rPr>
          <w:sz w:val="28"/>
          <w:szCs w:val="28"/>
        </w:rPr>
      </w:pPr>
      <w:r w:rsidRPr="00200717">
        <w:rPr>
          <w:rFonts w:eastAsia="MS Mincho"/>
          <w:sz w:val="28"/>
          <w:szCs w:val="28"/>
        </w:rPr>
        <w:t>2</w:t>
      </w:r>
      <w:r w:rsidRPr="00200717">
        <w:rPr>
          <w:sz w:val="28"/>
          <w:szCs w:val="28"/>
        </w:rPr>
        <w:t>) проект местного бюджета и отчет о его исполнении;</w:t>
      </w:r>
    </w:p>
    <w:p w14:paraId="08CD768F" w14:textId="77777777" w:rsidR="00200717" w:rsidRPr="00200717" w:rsidRDefault="00200717" w:rsidP="00200717">
      <w:pPr>
        <w:rPr>
          <w:sz w:val="28"/>
          <w:szCs w:val="28"/>
        </w:rPr>
      </w:pPr>
      <w:r w:rsidRPr="00200717">
        <w:rPr>
          <w:rFonts w:eastAsia="MS Mincho"/>
          <w:sz w:val="28"/>
          <w:szCs w:val="28"/>
        </w:rPr>
        <w:t>3</w:t>
      </w:r>
      <w:r w:rsidRPr="00200717">
        <w:rPr>
          <w:sz w:val="28"/>
          <w:szCs w:val="28"/>
        </w:rPr>
        <w:t>) вопросы о преобразовании муниципального образования.</w:t>
      </w:r>
    </w:p>
    <w:p w14:paraId="4D4A08B7" w14:textId="77777777" w:rsidR="00200717" w:rsidRPr="00200717" w:rsidRDefault="00200717" w:rsidP="00200717">
      <w:pPr>
        <w:rPr>
          <w:sz w:val="28"/>
          <w:szCs w:val="28"/>
        </w:rPr>
      </w:pPr>
      <w:r w:rsidRPr="00200717">
        <w:rPr>
          <w:sz w:val="28"/>
          <w:szCs w:val="28"/>
        </w:rPr>
        <w:t>4. Публичные слушания проводятся по инициативе:</w:t>
      </w:r>
    </w:p>
    <w:p w14:paraId="2C3D3A3C" w14:textId="77777777" w:rsidR="00200717" w:rsidRPr="00200717" w:rsidRDefault="00200717" w:rsidP="00200717">
      <w:pPr>
        <w:rPr>
          <w:sz w:val="28"/>
          <w:szCs w:val="28"/>
        </w:rPr>
      </w:pPr>
      <w:r w:rsidRPr="00200717">
        <w:rPr>
          <w:rFonts w:eastAsia="MS Mincho"/>
          <w:sz w:val="28"/>
          <w:szCs w:val="28"/>
        </w:rPr>
        <w:t>1</w:t>
      </w:r>
      <w:r w:rsidRPr="00200717">
        <w:rPr>
          <w:sz w:val="28"/>
          <w:szCs w:val="28"/>
        </w:rPr>
        <w:t>)представительного органа муниципального образования;</w:t>
      </w:r>
    </w:p>
    <w:p w14:paraId="43EFDCE6" w14:textId="77777777" w:rsidR="00200717" w:rsidRPr="00200717" w:rsidRDefault="00200717" w:rsidP="00200717">
      <w:pPr>
        <w:rPr>
          <w:sz w:val="28"/>
          <w:szCs w:val="28"/>
        </w:rPr>
      </w:pPr>
      <w:r w:rsidRPr="00200717">
        <w:rPr>
          <w:rFonts w:eastAsia="MS Mincho"/>
          <w:sz w:val="28"/>
          <w:szCs w:val="28"/>
        </w:rPr>
        <w:t>2</w:t>
      </w:r>
      <w:r w:rsidRPr="00200717">
        <w:rPr>
          <w:sz w:val="28"/>
          <w:szCs w:val="28"/>
        </w:rPr>
        <w:t>)главы муниципального образования;</w:t>
      </w:r>
    </w:p>
    <w:p w14:paraId="63FA39DF" w14:textId="77777777" w:rsidR="00200717" w:rsidRPr="00200717" w:rsidRDefault="00200717" w:rsidP="00200717">
      <w:pPr>
        <w:rPr>
          <w:sz w:val="28"/>
          <w:szCs w:val="28"/>
        </w:rPr>
      </w:pPr>
      <w:r w:rsidRPr="00200717">
        <w:rPr>
          <w:rFonts w:eastAsia="MS Mincho"/>
          <w:sz w:val="28"/>
          <w:szCs w:val="28"/>
        </w:rPr>
        <w:t>3</w:t>
      </w:r>
      <w:r w:rsidRPr="00200717">
        <w:rPr>
          <w:sz w:val="28"/>
          <w:szCs w:val="28"/>
        </w:rPr>
        <w:t>)жителей муниципального образования.</w:t>
      </w:r>
    </w:p>
    <w:p w14:paraId="118B0372" w14:textId="77777777" w:rsidR="00200717" w:rsidRPr="00200717" w:rsidRDefault="00200717" w:rsidP="00200717">
      <w:pPr>
        <w:rPr>
          <w:sz w:val="28"/>
          <w:szCs w:val="28"/>
        </w:rPr>
      </w:pPr>
      <w:r w:rsidRPr="00200717">
        <w:rPr>
          <w:sz w:val="28"/>
          <w:szCs w:val="28"/>
        </w:rP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Красноярского края.</w:t>
      </w:r>
    </w:p>
    <w:p w14:paraId="1D0FE151" w14:textId="77777777" w:rsidR="00200717" w:rsidRPr="00200717" w:rsidRDefault="00200717" w:rsidP="00200717">
      <w:pPr>
        <w:rPr>
          <w:sz w:val="28"/>
          <w:szCs w:val="28"/>
        </w:rPr>
      </w:pPr>
      <w:r w:rsidRPr="00200717">
        <w:rPr>
          <w:sz w:val="28"/>
          <w:szCs w:val="28"/>
        </w:rPr>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(или иными выносимыми на слушания материалами), в том числе посредством его размещения на официальном сайте муниципального образования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(вопросу), в том числе посредством официального сайта муниципального образования, другие меры, обеспечивающие участие в публичных слушаниях жителей муниципального образования.</w:t>
      </w:r>
    </w:p>
    <w:p w14:paraId="05439D0C" w14:textId="77777777" w:rsidR="00200717" w:rsidRPr="00200717" w:rsidRDefault="00200717" w:rsidP="00200717">
      <w:pPr>
        <w:rPr>
          <w:sz w:val="28"/>
          <w:szCs w:val="28"/>
        </w:rPr>
      </w:pPr>
      <w:r w:rsidRPr="00200717">
        <w:rPr>
          <w:sz w:val="28"/>
          <w:szCs w:val="28"/>
        </w:rPr>
        <w:t>7. 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пункте 6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в соответствии с порядком использования установленным Правительством Российской Федерации.</w:t>
      </w:r>
    </w:p>
    <w:p w14:paraId="0DEC86D1" w14:textId="77777777" w:rsidR="00200717" w:rsidRPr="00200717" w:rsidRDefault="00200717" w:rsidP="00200717">
      <w:pPr>
        <w:rPr>
          <w:sz w:val="28"/>
          <w:szCs w:val="28"/>
        </w:rPr>
      </w:pPr>
      <w:r w:rsidRPr="00200717">
        <w:rPr>
          <w:sz w:val="28"/>
          <w:szCs w:val="28"/>
        </w:rPr>
        <w:lastRenderedPageBreak/>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 главой муниципального образования.</w:t>
      </w:r>
    </w:p>
    <w:p w14:paraId="45FCAEE8" w14:textId="77777777" w:rsidR="00200717" w:rsidRPr="00200717" w:rsidRDefault="00200717" w:rsidP="00200717">
      <w:pPr>
        <w:rPr>
          <w:sz w:val="28"/>
          <w:szCs w:val="28"/>
        </w:rPr>
      </w:pPr>
      <w:r w:rsidRPr="00200717">
        <w:rPr>
          <w:sz w:val="28"/>
          <w:szCs w:val="28"/>
        </w:rPr>
        <w:t>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с момента поступления инициативы проведения публичных слушаний, предусмотренной пунктом 4 настоящей статьи.</w:t>
      </w:r>
    </w:p>
    <w:p w14:paraId="09CECFDA" w14:textId="77777777" w:rsidR="00200717" w:rsidRPr="00200717" w:rsidRDefault="00200717" w:rsidP="00200717">
      <w:pPr>
        <w:rPr>
          <w:sz w:val="28"/>
          <w:szCs w:val="28"/>
        </w:rPr>
      </w:pPr>
      <w:r w:rsidRPr="00200717">
        <w:rPr>
          <w:sz w:val="28"/>
          <w:szCs w:val="28"/>
        </w:rPr>
        <w:t>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E08A24E" w14:textId="77777777" w:rsidR="00200717" w:rsidRPr="00200717" w:rsidRDefault="00200717" w:rsidP="00200717">
      <w:pPr>
        <w:rPr>
          <w:sz w:val="28"/>
          <w:szCs w:val="28"/>
        </w:rPr>
      </w:pPr>
      <w:r w:rsidRPr="00200717">
        <w:rPr>
          <w:sz w:val="28"/>
          <w:szCs w:val="28"/>
        </w:rPr>
        <w:t>10. Результаты публичных слушаний, общественных обсуждений, включая мотивированное обоснование принятых решений, подлежат обнародованию.</w:t>
      </w:r>
    </w:p>
    <w:p w14:paraId="0C476873" w14:textId="0C1D2ACA" w:rsidR="00200717" w:rsidRDefault="00200717" w:rsidP="00200717">
      <w:pPr>
        <w:rPr>
          <w:sz w:val="28"/>
          <w:szCs w:val="28"/>
        </w:rPr>
      </w:pPr>
      <w:r w:rsidRPr="00200717">
        <w:rPr>
          <w:sz w:val="28"/>
          <w:szCs w:val="28"/>
        </w:rPr>
        <w:t xml:space="preserve">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 и </w:t>
      </w:r>
      <w:r w:rsidRPr="00700D2D">
        <w:rPr>
          <w:sz w:val="28"/>
          <w:szCs w:val="28"/>
        </w:rPr>
        <w:t>носят рекомендательный характер.»;</w:t>
      </w:r>
    </w:p>
    <w:p w14:paraId="55FF2F8B" w14:textId="77777777" w:rsidR="00700D2D" w:rsidRPr="00700D2D" w:rsidRDefault="00700D2D" w:rsidP="00200717">
      <w:pPr>
        <w:rPr>
          <w:sz w:val="28"/>
          <w:szCs w:val="28"/>
        </w:rPr>
      </w:pPr>
    </w:p>
    <w:p w14:paraId="658BE050" w14:textId="77777777" w:rsidR="00200717" w:rsidRPr="00700D2D" w:rsidRDefault="00200717" w:rsidP="00200717">
      <w:pPr>
        <w:rPr>
          <w:b/>
          <w:sz w:val="28"/>
          <w:szCs w:val="28"/>
        </w:rPr>
      </w:pPr>
      <w:r w:rsidRPr="00700D2D">
        <w:rPr>
          <w:b/>
          <w:sz w:val="28"/>
          <w:szCs w:val="28"/>
        </w:rPr>
        <w:t>1.8. статью 41.2 изложить в следующей редакции:</w:t>
      </w:r>
    </w:p>
    <w:p w14:paraId="4229382D" w14:textId="77777777" w:rsidR="00200717" w:rsidRPr="00700D2D" w:rsidRDefault="00200717" w:rsidP="00200717">
      <w:pPr>
        <w:rPr>
          <w:sz w:val="28"/>
          <w:szCs w:val="28"/>
        </w:rPr>
      </w:pPr>
      <w:r w:rsidRPr="00700D2D">
        <w:rPr>
          <w:b/>
          <w:bCs/>
          <w:iCs/>
          <w:sz w:val="28"/>
          <w:szCs w:val="28"/>
        </w:rPr>
        <w:t>«</w:t>
      </w:r>
      <w:r w:rsidRPr="00700D2D">
        <w:rPr>
          <w:b/>
          <w:bCs/>
          <w:sz w:val="28"/>
          <w:szCs w:val="28"/>
        </w:rPr>
        <w:t>Статья 41.2. Сход граждан</w:t>
      </w:r>
    </w:p>
    <w:p w14:paraId="425CEB64" w14:textId="77777777" w:rsidR="00200717" w:rsidRPr="00200717" w:rsidRDefault="00200717" w:rsidP="00200717">
      <w:pPr>
        <w:rPr>
          <w:sz w:val="28"/>
          <w:szCs w:val="28"/>
        </w:rPr>
      </w:pPr>
      <w:r w:rsidRPr="00700D2D">
        <w:rPr>
          <w:sz w:val="28"/>
          <w:szCs w:val="28"/>
        </w:rPr>
        <w:t>Сход граждан может проводиться в случаях, предусмотренных Федеральным</w:t>
      </w:r>
      <w:r w:rsidRPr="00200717">
        <w:rPr>
          <w:sz w:val="28"/>
          <w:szCs w:val="28"/>
        </w:rPr>
        <w:t xml:space="preserve"> закон от 20.03.2025 № 33-ФЗ «Об общих принципах организации местного самоуправления в единой системе публичной власти»:</w:t>
      </w:r>
    </w:p>
    <w:p w14:paraId="01BF3B64" w14:textId="77777777" w:rsidR="00200717" w:rsidRPr="00200717" w:rsidRDefault="00200717" w:rsidP="00200717">
      <w:pPr>
        <w:rPr>
          <w:sz w:val="28"/>
          <w:szCs w:val="28"/>
        </w:rPr>
      </w:pPr>
      <w:r w:rsidRPr="00200717">
        <w:rPr>
          <w:sz w:val="28"/>
          <w:szCs w:val="28"/>
        </w:rP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14:paraId="20561990" w14:textId="77777777" w:rsidR="00200717" w:rsidRPr="00200717" w:rsidRDefault="00200717" w:rsidP="00200717">
      <w:pPr>
        <w:rPr>
          <w:sz w:val="28"/>
          <w:szCs w:val="28"/>
        </w:rPr>
      </w:pPr>
      <w:r w:rsidRPr="00200717">
        <w:rPr>
          <w:sz w:val="28"/>
          <w:szCs w:val="28"/>
        </w:rPr>
        <w:t xml:space="preserve">2) в соответствии с законом Красноярского края на части территории населенного пункта, входящего в состав территории муниципального </w:t>
      </w:r>
      <w:r w:rsidRPr="00200717">
        <w:rPr>
          <w:sz w:val="28"/>
          <w:szCs w:val="28"/>
        </w:rPr>
        <w:lastRenderedPageBreak/>
        <w:t>образования, по вопросу введения и использования средств самообложения граждан на данной части территории населенного пункта;</w:t>
      </w:r>
    </w:p>
    <w:p w14:paraId="221F5F91" w14:textId="77777777" w:rsidR="00200717" w:rsidRPr="00200717" w:rsidRDefault="00200717" w:rsidP="00200717">
      <w:pPr>
        <w:rPr>
          <w:sz w:val="28"/>
          <w:szCs w:val="28"/>
        </w:rPr>
      </w:pPr>
      <w:r w:rsidRPr="00200717">
        <w:rPr>
          <w:sz w:val="28"/>
          <w:szCs w:val="28"/>
        </w:rPr>
        <w:t>3) на территории муниципального образования или на части его территории по вопросу выявления мнения граждан о поддержке инициативного проекта;</w:t>
      </w:r>
    </w:p>
    <w:p w14:paraId="28A1F546" w14:textId="4084F7E4" w:rsidR="00200717" w:rsidRPr="00200717" w:rsidRDefault="00200717" w:rsidP="00200717">
      <w:pPr>
        <w:rPr>
          <w:sz w:val="28"/>
          <w:szCs w:val="28"/>
        </w:rPr>
      </w:pPr>
      <w:r w:rsidRPr="00200717">
        <w:rPr>
          <w:sz w:val="28"/>
          <w:szCs w:val="28"/>
        </w:rPr>
        <w:t xml:space="preserve">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(в соответствии со статьей </w:t>
      </w:r>
      <w:r>
        <w:rPr>
          <w:sz w:val="28"/>
          <w:szCs w:val="28"/>
        </w:rPr>
        <w:t xml:space="preserve">41.1.  </w:t>
      </w:r>
      <w:r w:rsidRPr="00200717">
        <w:rPr>
          <w:sz w:val="28"/>
          <w:szCs w:val="28"/>
        </w:rPr>
        <w:t>настоящего Устава);</w:t>
      </w:r>
    </w:p>
    <w:p w14:paraId="684B4FBA" w14:textId="18CAB020" w:rsidR="00200717" w:rsidRPr="00200717" w:rsidRDefault="00200717" w:rsidP="00200717">
      <w:pPr>
        <w:rPr>
          <w:sz w:val="28"/>
          <w:szCs w:val="28"/>
        </w:rPr>
      </w:pPr>
      <w:r w:rsidRPr="00200717">
        <w:rPr>
          <w:sz w:val="28"/>
          <w:szCs w:val="28"/>
        </w:rPr>
        <w:t>5)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C3E6F7C" w14:textId="77777777" w:rsidR="00200717" w:rsidRPr="00200717" w:rsidRDefault="00200717" w:rsidP="00200717">
      <w:pPr>
        <w:rPr>
          <w:sz w:val="28"/>
          <w:szCs w:val="28"/>
        </w:rPr>
      </w:pPr>
      <w:r w:rsidRPr="00200717">
        <w:rPr>
          <w:sz w:val="28"/>
          <w:szCs w:val="28"/>
        </w:rPr>
        <w:t xml:space="preserve">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 </w:t>
      </w:r>
    </w:p>
    <w:p w14:paraId="7247A483" w14:textId="77777777" w:rsidR="00200717" w:rsidRPr="00200717" w:rsidRDefault="00200717" w:rsidP="00200717">
      <w:pPr>
        <w:rPr>
          <w:sz w:val="28"/>
          <w:szCs w:val="28"/>
        </w:rPr>
      </w:pPr>
      <w:r w:rsidRPr="00200717">
        <w:rPr>
          <w:sz w:val="28"/>
          <w:szCs w:val="28"/>
        </w:rPr>
        <w:t>Порядок оформления и рассмотрения инициативы группы жителей о созыве схода граждан устанавливается нормативным правовым актом Представительного органа муниципального образования.</w:t>
      </w:r>
    </w:p>
    <w:p w14:paraId="417F25D5" w14:textId="77777777" w:rsidR="00200717" w:rsidRPr="00200717" w:rsidRDefault="00200717" w:rsidP="00200717">
      <w:pPr>
        <w:rPr>
          <w:sz w:val="28"/>
          <w:szCs w:val="28"/>
        </w:rPr>
      </w:pPr>
      <w:r w:rsidRPr="00200717">
        <w:rPr>
          <w:sz w:val="28"/>
          <w:szCs w:val="28"/>
        </w:rPr>
        <w:t>Проведение схода граждан обеспечивается главой муниципального образования. </w:t>
      </w:r>
    </w:p>
    <w:p w14:paraId="45DB3A1D" w14:textId="6034E23F" w:rsidR="00200717" w:rsidRPr="00200717" w:rsidRDefault="00200717" w:rsidP="00200717">
      <w:pPr>
        <w:rPr>
          <w:sz w:val="28"/>
          <w:szCs w:val="28"/>
        </w:rPr>
      </w:pPr>
      <w:r w:rsidRPr="00200717">
        <w:rPr>
          <w:sz w:val="28"/>
          <w:szCs w:val="28"/>
        </w:rPr>
        <w:t>Сход граждан муниципального образования организуется и проводится в соответствии со следующим порядком.</w:t>
      </w:r>
    </w:p>
    <w:p w14:paraId="3C7CE242" w14:textId="06514D4B" w:rsidR="00200717" w:rsidRPr="00200717" w:rsidRDefault="00200717" w:rsidP="00200717">
      <w:pPr>
        <w:rPr>
          <w:sz w:val="28"/>
          <w:szCs w:val="28"/>
        </w:rPr>
      </w:pPr>
      <w:r w:rsidRPr="00200717">
        <w:rPr>
          <w:sz w:val="28"/>
          <w:szCs w:val="28"/>
        </w:rPr>
        <w:t>Решение о проведении схода граждан, принятое уполномоченным органом или должностным лицом в соответствии с настоящим Уставом, подлежит</w:t>
      </w:r>
    </w:p>
    <w:p w14:paraId="492EFEB6" w14:textId="39CFCF1F" w:rsidR="00200717" w:rsidRPr="00200717" w:rsidRDefault="00200717" w:rsidP="00200717">
      <w:pPr>
        <w:rPr>
          <w:sz w:val="28"/>
          <w:szCs w:val="28"/>
        </w:rPr>
      </w:pPr>
      <w:bookmarkStart w:id="1" w:name="_Hlk203428552"/>
      <w:r w:rsidRPr="00200717">
        <w:rPr>
          <w:sz w:val="28"/>
          <w:szCs w:val="28"/>
        </w:rPr>
        <w:t>официальному опубликованию (обнародованию) не позднее чем за 15</w:t>
      </w:r>
      <w:r w:rsidR="00700D2D">
        <w:rPr>
          <w:sz w:val="28"/>
          <w:szCs w:val="28"/>
        </w:rPr>
        <w:t xml:space="preserve"> </w:t>
      </w:r>
      <w:r w:rsidRPr="00200717">
        <w:rPr>
          <w:sz w:val="28"/>
          <w:szCs w:val="28"/>
        </w:rPr>
        <w:t>календарных дней до дня проведения схода граждан.</w:t>
      </w:r>
    </w:p>
    <w:p w14:paraId="2AEE607D" w14:textId="77777777" w:rsidR="00200717" w:rsidRPr="00200717" w:rsidRDefault="00200717" w:rsidP="00200717">
      <w:pPr>
        <w:rPr>
          <w:sz w:val="28"/>
          <w:szCs w:val="28"/>
        </w:rPr>
      </w:pPr>
      <w:r w:rsidRPr="00200717">
        <w:rPr>
          <w:sz w:val="28"/>
          <w:szCs w:val="28"/>
        </w:rPr>
        <w:t>В решении о проведении схода граждан указываются:</w:t>
      </w:r>
    </w:p>
    <w:p w14:paraId="15F8631F" w14:textId="77777777" w:rsidR="00200717" w:rsidRPr="00200717" w:rsidRDefault="00200717" w:rsidP="00200717">
      <w:pPr>
        <w:rPr>
          <w:sz w:val="28"/>
          <w:szCs w:val="28"/>
        </w:rPr>
      </w:pPr>
      <w:r w:rsidRPr="00200717">
        <w:rPr>
          <w:sz w:val="28"/>
          <w:szCs w:val="28"/>
        </w:rPr>
        <w:t>вопрос (вопросы), выносимый (выносимые) на сход граждан;</w:t>
      </w:r>
    </w:p>
    <w:p w14:paraId="74FF4937" w14:textId="77777777" w:rsidR="00200717" w:rsidRPr="00200717" w:rsidRDefault="00200717" w:rsidP="00200717">
      <w:pPr>
        <w:rPr>
          <w:sz w:val="28"/>
          <w:szCs w:val="28"/>
        </w:rPr>
      </w:pPr>
      <w:r w:rsidRPr="00200717">
        <w:rPr>
          <w:sz w:val="28"/>
          <w:szCs w:val="28"/>
        </w:rPr>
        <w:t>дата, время и место (места) проведения схода граждан.</w:t>
      </w:r>
    </w:p>
    <w:p w14:paraId="00A8C296" w14:textId="77777777" w:rsidR="00200717" w:rsidRPr="00200717" w:rsidRDefault="00200717" w:rsidP="00200717">
      <w:pPr>
        <w:rPr>
          <w:sz w:val="28"/>
          <w:szCs w:val="28"/>
        </w:rPr>
      </w:pPr>
      <w:r w:rsidRPr="00200717">
        <w:rPr>
          <w:sz w:val="28"/>
          <w:szCs w:val="28"/>
        </w:rPr>
        <w:t>Органы местного самоуправления обязаны обеспечить заблаговременное ознакомление жителей с материалами, выносимыми на рассмотрение схода, в том числе путем их размещения на официальном сайте муниципального образования в информационно-телекоммуникационной сети «Интернет» и (или) на информационных стендах в населенном пункте (на части территории населенного пункта), где проводится сход.</w:t>
      </w:r>
    </w:p>
    <w:p w14:paraId="653DB4DB" w14:textId="77777777" w:rsidR="00200717" w:rsidRPr="00200717" w:rsidRDefault="00200717" w:rsidP="00200717">
      <w:pPr>
        <w:rPr>
          <w:sz w:val="28"/>
          <w:szCs w:val="28"/>
        </w:rPr>
      </w:pPr>
      <w:r w:rsidRPr="00200717">
        <w:rPr>
          <w:sz w:val="28"/>
          <w:szCs w:val="28"/>
        </w:rPr>
        <w:t>На сходе граждан председательствует глава муниципального образования или иное лицо, избираемое сходом граждан из числа участников схода. Для ведения схода избирается секретарь. Ход проведения и решения схода граждан отражаются в протоколе, который подписывается председателем и секретарем схода.</w:t>
      </w:r>
    </w:p>
    <w:p w14:paraId="0B501087" w14:textId="77777777" w:rsidR="00200717" w:rsidRPr="00200717" w:rsidRDefault="00200717" w:rsidP="00200717">
      <w:pPr>
        <w:rPr>
          <w:sz w:val="28"/>
          <w:szCs w:val="28"/>
        </w:rPr>
      </w:pPr>
      <w:r w:rsidRPr="00200717">
        <w:rPr>
          <w:sz w:val="28"/>
          <w:szCs w:val="28"/>
        </w:rPr>
        <w:lastRenderedPageBreak/>
        <w:t>В случае, если в населенном пункте (на части территории населенного пункта), где проводится сход, отсутствует возможность одновременного совместного присутствия более половины обладающих избирательным правом жителей данной территории, проведение схода граждан может осуществляться поэтапно.</w:t>
      </w:r>
    </w:p>
    <w:p w14:paraId="1996B741" w14:textId="77777777" w:rsidR="00200717" w:rsidRPr="00200717" w:rsidRDefault="00200717" w:rsidP="00200717">
      <w:pPr>
        <w:rPr>
          <w:sz w:val="28"/>
          <w:szCs w:val="28"/>
        </w:rPr>
      </w:pPr>
      <w:r w:rsidRPr="00200717">
        <w:rPr>
          <w:sz w:val="28"/>
          <w:szCs w:val="28"/>
        </w:rPr>
        <w:t>Решение о поэтапном проведении схода принимается органом или должностным лицом, назначающим сход.</w:t>
      </w:r>
    </w:p>
    <w:p w14:paraId="4600F288" w14:textId="77777777" w:rsidR="00200717" w:rsidRPr="00200717" w:rsidRDefault="00200717" w:rsidP="00200717">
      <w:pPr>
        <w:rPr>
          <w:sz w:val="28"/>
          <w:szCs w:val="28"/>
        </w:rPr>
      </w:pPr>
      <w:r w:rsidRPr="00200717">
        <w:rPr>
          <w:sz w:val="28"/>
          <w:szCs w:val="28"/>
        </w:rPr>
        <w:t>Общий срок проведения схода не может превышать одного месяца со дня принятия решения о его проведении.</w:t>
      </w:r>
    </w:p>
    <w:p w14:paraId="2D6534E8" w14:textId="77777777" w:rsidR="00200717" w:rsidRPr="00200717" w:rsidRDefault="00200717" w:rsidP="00200717">
      <w:pPr>
        <w:rPr>
          <w:sz w:val="28"/>
          <w:szCs w:val="28"/>
        </w:rPr>
      </w:pPr>
      <w:r w:rsidRPr="00200717">
        <w:rPr>
          <w:sz w:val="28"/>
          <w:szCs w:val="28"/>
        </w:rPr>
        <w:t>Протоколы всех этапов проведения схода граждан являются составными частями итогового протокола схода граждан. Лица, принявшие участие в одном из этапов схода граждан, на последующих этапах участия в голосовании не принимают.</w:t>
      </w:r>
    </w:p>
    <w:p w14:paraId="1EAB7888" w14:textId="77777777" w:rsidR="00200717" w:rsidRPr="00200717" w:rsidRDefault="00200717" w:rsidP="00200717">
      <w:pPr>
        <w:rPr>
          <w:sz w:val="28"/>
          <w:szCs w:val="28"/>
        </w:rPr>
      </w:pPr>
      <w:r w:rsidRPr="00200717">
        <w:rPr>
          <w:sz w:val="28"/>
          <w:szCs w:val="28"/>
        </w:rPr>
        <w:t>Иные вопросы проведения схода граждан неурегулированные настоящей статьей устанавливаются Положением о порядке организации и проведения схода граждан, утверждаемым решением представительного органа муниципального образования, в соответствии с законодательством и настоящим Уставом.</w:t>
      </w:r>
    </w:p>
    <w:p w14:paraId="333BC17D" w14:textId="77777777" w:rsidR="00200717" w:rsidRPr="00200717" w:rsidRDefault="00200717" w:rsidP="00200717">
      <w:pPr>
        <w:rPr>
          <w:sz w:val="28"/>
          <w:szCs w:val="28"/>
        </w:rPr>
      </w:pPr>
      <w:r w:rsidRPr="00200717">
        <w:rPr>
          <w:sz w:val="28"/>
          <w:szCs w:val="28"/>
        </w:rPr>
        <w:t>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Красноярского края.</w:t>
      </w:r>
    </w:p>
    <w:p w14:paraId="167AA836" w14:textId="77777777" w:rsidR="00200717" w:rsidRPr="00200717" w:rsidRDefault="00200717" w:rsidP="00200717">
      <w:pPr>
        <w:rPr>
          <w:sz w:val="28"/>
          <w:szCs w:val="28"/>
        </w:rPr>
      </w:pPr>
      <w:r w:rsidRPr="00200717">
        <w:rPr>
          <w:sz w:val="28"/>
          <w:szCs w:val="28"/>
        </w:rPr>
        <w:t>Сход граждан правомочен при участии в нем более половины обладающих избирательным правом жителей населенного пункта (либо части его территории), где проводится сход.</w:t>
      </w:r>
    </w:p>
    <w:p w14:paraId="7A93E440" w14:textId="77777777" w:rsidR="00200717" w:rsidRPr="00200717" w:rsidRDefault="00200717" w:rsidP="00200717">
      <w:pPr>
        <w:rPr>
          <w:sz w:val="28"/>
          <w:szCs w:val="28"/>
        </w:rPr>
      </w:pPr>
      <w:r w:rsidRPr="00200717">
        <w:rPr>
          <w:sz w:val="28"/>
          <w:szCs w:val="28"/>
        </w:rPr>
        <w:t>Решение схода граждан считается принятым, если за него проголосовало более половины участников схода граждан.</w:t>
      </w:r>
    </w:p>
    <w:p w14:paraId="16A853C7" w14:textId="7449BA1D" w:rsidR="00200717" w:rsidRDefault="00200717" w:rsidP="00200717">
      <w:pPr>
        <w:rPr>
          <w:sz w:val="28"/>
          <w:szCs w:val="28"/>
        </w:rPr>
      </w:pPr>
      <w:r w:rsidRPr="00200717">
        <w:rPr>
          <w:sz w:val="28"/>
          <w:szCs w:val="28"/>
        </w:rPr>
        <w:t>Органы местного самоуправления и должностные лица местного самоуправления муниципального образования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4B75F347" w14:textId="77777777" w:rsidR="00700D2D" w:rsidRPr="00200717" w:rsidRDefault="00700D2D" w:rsidP="00200717">
      <w:pPr>
        <w:rPr>
          <w:sz w:val="28"/>
          <w:szCs w:val="28"/>
        </w:rPr>
      </w:pPr>
    </w:p>
    <w:bookmarkEnd w:id="1"/>
    <w:p w14:paraId="6FF275BC" w14:textId="12173645" w:rsidR="00200717" w:rsidRDefault="00200717" w:rsidP="00200717">
      <w:pPr>
        <w:rPr>
          <w:b/>
          <w:sz w:val="28"/>
          <w:szCs w:val="28"/>
        </w:rPr>
      </w:pPr>
      <w:r w:rsidRPr="00200717">
        <w:rPr>
          <w:b/>
          <w:sz w:val="28"/>
          <w:szCs w:val="28"/>
        </w:rPr>
        <w:t>1.9. главу 8 исключить;</w:t>
      </w:r>
    </w:p>
    <w:p w14:paraId="1F89B4AF" w14:textId="77777777" w:rsidR="00700D2D" w:rsidRPr="00200717" w:rsidRDefault="00700D2D" w:rsidP="00200717">
      <w:pPr>
        <w:rPr>
          <w:b/>
          <w:sz w:val="28"/>
          <w:szCs w:val="28"/>
        </w:rPr>
      </w:pPr>
    </w:p>
    <w:p w14:paraId="7F56E69F" w14:textId="789BBFA0" w:rsidR="00200717" w:rsidRPr="00200717" w:rsidRDefault="00200717" w:rsidP="00200717">
      <w:pPr>
        <w:rPr>
          <w:b/>
          <w:sz w:val="28"/>
          <w:szCs w:val="28"/>
        </w:rPr>
      </w:pPr>
      <w:r w:rsidRPr="00200717">
        <w:rPr>
          <w:b/>
          <w:sz w:val="28"/>
          <w:szCs w:val="28"/>
        </w:rPr>
        <w:t>1.10. в статье 50.1:</w:t>
      </w:r>
    </w:p>
    <w:p w14:paraId="43DA6E41" w14:textId="77777777" w:rsidR="00200717" w:rsidRPr="00200717" w:rsidRDefault="00200717" w:rsidP="00200717">
      <w:pPr>
        <w:rPr>
          <w:sz w:val="28"/>
          <w:szCs w:val="28"/>
        </w:rPr>
      </w:pPr>
      <w:r w:rsidRPr="00200717">
        <w:rPr>
          <w:b/>
          <w:sz w:val="28"/>
          <w:szCs w:val="28"/>
        </w:rPr>
        <w:t xml:space="preserve">- в пункте 1 слова </w:t>
      </w:r>
      <w:r w:rsidRPr="00200717">
        <w:rPr>
          <w:sz w:val="28"/>
          <w:szCs w:val="28"/>
        </w:rPr>
        <w:t xml:space="preserve">«к пенсии, досрочно назначенной в соответствии с Законом Российской Федерации» </w:t>
      </w:r>
      <w:r w:rsidRPr="00200717">
        <w:rPr>
          <w:b/>
          <w:sz w:val="28"/>
          <w:szCs w:val="28"/>
        </w:rPr>
        <w:t>заменить словами</w:t>
      </w:r>
      <w:r w:rsidRPr="00200717">
        <w:rPr>
          <w:sz w:val="28"/>
          <w:szCs w:val="28"/>
        </w:rPr>
        <w:t xml:space="preserve"> «досрочно назначенной в соответствии с Федеральным законом»;</w:t>
      </w:r>
    </w:p>
    <w:p w14:paraId="2DC47D45" w14:textId="77777777" w:rsidR="00200717" w:rsidRPr="00200717" w:rsidRDefault="00200717" w:rsidP="00200717">
      <w:pPr>
        <w:rPr>
          <w:sz w:val="28"/>
          <w:szCs w:val="28"/>
        </w:rPr>
      </w:pPr>
      <w:r w:rsidRPr="00200717">
        <w:rPr>
          <w:b/>
          <w:sz w:val="28"/>
          <w:szCs w:val="28"/>
        </w:rPr>
        <w:t xml:space="preserve">- в пункте 2 слова </w:t>
      </w:r>
      <w:r w:rsidRPr="00200717">
        <w:rPr>
          <w:sz w:val="28"/>
          <w:szCs w:val="28"/>
        </w:rPr>
        <w:t>«пунктом 2»</w:t>
      </w:r>
      <w:r w:rsidRPr="00200717">
        <w:rPr>
          <w:b/>
          <w:sz w:val="28"/>
          <w:szCs w:val="28"/>
        </w:rPr>
        <w:t xml:space="preserve"> заменить словами </w:t>
      </w:r>
      <w:r w:rsidRPr="00200717">
        <w:rPr>
          <w:sz w:val="28"/>
          <w:szCs w:val="28"/>
        </w:rPr>
        <w:t>«пунктами 2, 2.1»;</w:t>
      </w:r>
    </w:p>
    <w:p w14:paraId="660688BF" w14:textId="77777777" w:rsidR="00200717" w:rsidRPr="00C4666B" w:rsidRDefault="00200717" w:rsidP="00200717">
      <w:pPr>
        <w:rPr>
          <w:b/>
          <w:iCs/>
          <w:sz w:val="28"/>
          <w:szCs w:val="28"/>
        </w:rPr>
      </w:pPr>
      <w:r w:rsidRPr="00C4666B">
        <w:rPr>
          <w:b/>
          <w:iCs/>
          <w:sz w:val="28"/>
          <w:szCs w:val="28"/>
        </w:rPr>
        <w:t>- дополнить пунктом 2.1 следующего содержания:</w:t>
      </w:r>
    </w:p>
    <w:p w14:paraId="23B8E892" w14:textId="77777777" w:rsidR="00200717" w:rsidRPr="00200717" w:rsidRDefault="00200717" w:rsidP="00200717">
      <w:pPr>
        <w:rPr>
          <w:sz w:val="28"/>
          <w:szCs w:val="28"/>
        </w:rPr>
      </w:pPr>
      <w:r w:rsidRPr="00200717">
        <w:rPr>
          <w:sz w:val="28"/>
          <w:szCs w:val="28"/>
        </w:rPr>
        <w:lastRenderedPageBreak/>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14:paraId="07BEF312" w14:textId="77777777" w:rsidR="00200717" w:rsidRPr="00200717" w:rsidRDefault="00200717" w:rsidP="00200717">
      <w:pPr>
        <w:rPr>
          <w:b/>
          <w:sz w:val="28"/>
          <w:szCs w:val="28"/>
        </w:rPr>
      </w:pPr>
      <w:r w:rsidRPr="00200717">
        <w:rPr>
          <w:b/>
          <w:sz w:val="28"/>
          <w:szCs w:val="28"/>
        </w:rPr>
        <w:t>- пункт 3 изложить в следующей редакции:</w:t>
      </w:r>
    </w:p>
    <w:p w14:paraId="3604CA97" w14:textId="00841306" w:rsidR="00947184" w:rsidRDefault="00200717" w:rsidP="00200717">
      <w:pPr>
        <w:rPr>
          <w:sz w:val="28"/>
          <w:szCs w:val="28"/>
        </w:rPr>
      </w:pPr>
      <w:r w:rsidRPr="00200717">
        <w:rPr>
          <w:sz w:val="28"/>
          <w:szCs w:val="2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Закона края.»;</w:t>
      </w:r>
    </w:p>
    <w:p w14:paraId="1E526EFB" w14:textId="1F04C56B" w:rsidR="00947184" w:rsidRPr="00947184" w:rsidRDefault="00947184" w:rsidP="00947184">
      <w:pPr>
        <w:autoSpaceDE w:val="0"/>
        <w:autoSpaceDN w:val="0"/>
        <w:adjustRightInd w:val="0"/>
        <w:rPr>
          <w:b/>
          <w:bCs/>
          <w:sz w:val="28"/>
          <w:szCs w:val="28"/>
        </w:rPr>
      </w:pPr>
      <w:r>
        <w:rPr>
          <w:b/>
          <w:bCs/>
          <w:sz w:val="28"/>
          <w:szCs w:val="28"/>
        </w:rPr>
        <w:t xml:space="preserve">- </w:t>
      </w:r>
      <w:r w:rsidRPr="00947184">
        <w:rPr>
          <w:b/>
          <w:bCs/>
          <w:sz w:val="28"/>
          <w:szCs w:val="28"/>
        </w:rPr>
        <w:t>пункт 4.1.</w:t>
      </w:r>
      <w:r>
        <w:rPr>
          <w:b/>
          <w:bCs/>
          <w:sz w:val="28"/>
          <w:szCs w:val="28"/>
        </w:rPr>
        <w:t xml:space="preserve"> </w:t>
      </w:r>
      <w:r w:rsidRPr="00947184">
        <w:rPr>
          <w:b/>
          <w:bCs/>
          <w:sz w:val="28"/>
          <w:szCs w:val="28"/>
        </w:rPr>
        <w:t>изложить в  следующей редакции:</w:t>
      </w:r>
    </w:p>
    <w:p w14:paraId="5B7845AF" w14:textId="77777777" w:rsidR="00947184" w:rsidRPr="00947184" w:rsidRDefault="00947184" w:rsidP="00947184">
      <w:pPr>
        <w:autoSpaceDE w:val="0"/>
        <w:autoSpaceDN w:val="0"/>
        <w:adjustRightInd w:val="0"/>
        <w:spacing w:after="0"/>
        <w:rPr>
          <w:sz w:val="28"/>
          <w:szCs w:val="28"/>
        </w:rPr>
      </w:pPr>
      <w:r w:rsidRPr="00947184">
        <w:rPr>
          <w:sz w:val="28"/>
          <w:szCs w:val="28"/>
        </w:rPr>
        <w:t>«4.1. Минимальный размер пенсии за выслугу лет установлен в размере:</w:t>
      </w:r>
    </w:p>
    <w:p w14:paraId="301634C0" w14:textId="77777777" w:rsidR="00947184" w:rsidRPr="00947184" w:rsidRDefault="00947184" w:rsidP="00947184">
      <w:pPr>
        <w:autoSpaceDE w:val="0"/>
        <w:autoSpaceDN w:val="0"/>
        <w:adjustRightInd w:val="0"/>
        <w:spacing w:after="0"/>
        <w:rPr>
          <w:sz w:val="28"/>
          <w:szCs w:val="28"/>
        </w:rPr>
      </w:pPr>
      <w:r w:rsidRPr="00947184">
        <w:rPr>
          <w:sz w:val="28"/>
          <w:szCs w:val="28"/>
        </w:rPr>
        <w:t xml:space="preserve">5000,0 рублей - при наличии у лица, замещающего муниципальную должность на постоянной основе, стажа 5 лет; </w:t>
      </w:r>
    </w:p>
    <w:p w14:paraId="5EF26BFC" w14:textId="77777777" w:rsidR="00947184" w:rsidRPr="00947184" w:rsidRDefault="00947184" w:rsidP="00947184">
      <w:pPr>
        <w:autoSpaceDE w:val="0"/>
        <w:autoSpaceDN w:val="0"/>
        <w:adjustRightInd w:val="0"/>
        <w:spacing w:after="0"/>
        <w:rPr>
          <w:sz w:val="28"/>
          <w:szCs w:val="28"/>
        </w:rPr>
      </w:pPr>
      <w:r w:rsidRPr="00947184">
        <w:rPr>
          <w:sz w:val="28"/>
          <w:szCs w:val="28"/>
        </w:rPr>
        <w:t xml:space="preserve">10000,0 рублей  - при наличии у лица, замещающего муниципальную должность на постоянной основе, стажа 10 лет; </w:t>
      </w:r>
    </w:p>
    <w:p w14:paraId="4FD44B1D" w14:textId="6151ED2D" w:rsidR="00947184" w:rsidRPr="00200717" w:rsidRDefault="00947184" w:rsidP="00947184">
      <w:pPr>
        <w:autoSpaceDE w:val="0"/>
        <w:autoSpaceDN w:val="0"/>
        <w:adjustRightInd w:val="0"/>
        <w:spacing w:after="0"/>
        <w:rPr>
          <w:sz w:val="28"/>
          <w:szCs w:val="28"/>
        </w:rPr>
      </w:pPr>
      <w:r w:rsidRPr="00947184">
        <w:rPr>
          <w:sz w:val="28"/>
          <w:szCs w:val="28"/>
        </w:rPr>
        <w:t>15000,0 рублей - при наличии у лица, замещающего муниципальную должность на постоянной основе, стажа 15 и более лет.»</w:t>
      </w:r>
      <w:r>
        <w:rPr>
          <w:sz w:val="28"/>
          <w:szCs w:val="28"/>
        </w:rPr>
        <w:t>;</w:t>
      </w:r>
    </w:p>
    <w:p w14:paraId="16C3A59B" w14:textId="0465DF2B" w:rsidR="00200717" w:rsidRDefault="00200717" w:rsidP="00200717">
      <w:pPr>
        <w:rPr>
          <w:sz w:val="28"/>
          <w:szCs w:val="28"/>
        </w:rPr>
      </w:pPr>
      <w:r w:rsidRPr="00200717">
        <w:rPr>
          <w:b/>
          <w:sz w:val="28"/>
          <w:szCs w:val="28"/>
        </w:rPr>
        <w:t>- в пункте 7 слова</w:t>
      </w:r>
      <w:r w:rsidRPr="00200717">
        <w:rPr>
          <w:sz w:val="28"/>
          <w:szCs w:val="28"/>
        </w:rPr>
        <w:t xml:space="preserve"> «Красноярского края от 26.06.2008 № 6-1832 «О гарантиях осуществления полномочий лиц, замещающих муниципальные должности в Красноярском крае»» </w:t>
      </w:r>
      <w:r w:rsidRPr="00200717">
        <w:rPr>
          <w:b/>
          <w:sz w:val="28"/>
          <w:szCs w:val="28"/>
        </w:rPr>
        <w:t>заменить словом</w:t>
      </w:r>
      <w:r w:rsidRPr="00200717">
        <w:rPr>
          <w:sz w:val="28"/>
          <w:szCs w:val="28"/>
        </w:rPr>
        <w:t xml:space="preserve"> «края»;</w:t>
      </w:r>
    </w:p>
    <w:p w14:paraId="532F2A7E" w14:textId="77777777" w:rsidR="00700D2D" w:rsidRPr="00200717" w:rsidRDefault="00700D2D" w:rsidP="00200717">
      <w:pPr>
        <w:rPr>
          <w:sz w:val="28"/>
          <w:szCs w:val="28"/>
        </w:rPr>
      </w:pPr>
    </w:p>
    <w:p w14:paraId="5D424A18" w14:textId="67D4F5AA" w:rsidR="00C4666B" w:rsidRPr="00C4666B" w:rsidRDefault="00C4666B" w:rsidP="00C4666B">
      <w:pPr>
        <w:rPr>
          <w:b/>
          <w:iCs/>
          <w:sz w:val="28"/>
          <w:szCs w:val="28"/>
        </w:rPr>
      </w:pPr>
      <w:r w:rsidRPr="00C4666B">
        <w:rPr>
          <w:b/>
          <w:iCs/>
          <w:sz w:val="28"/>
          <w:szCs w:val="28"/>
        </w:rPr>
        <w:t>1.11. пункт 1 статьи 50.2 дополнить подпункт</w:t>
      </w:r>
      <w:r w:rsidR="00700D2D">
        <w:rPr>
          <w:b/>
          <w:iCs/>
          <w:sz w:val="28"/>
          <w:szCs w:val="28"/>
        </w:rPr>
        <w:t>ом</w:t>
      </w:r>
      <w:r w:rsidRPr="00C4666B">
        <w:rPr>
          <w:b/>
          <w:iCs/>
          <w:sz w:val="28"/>
          <w:szCs w:val="28"/>
        </w:rPr>
        <w:t xml:space="preserve"> 5</w:t>
      </w:r>
      <w:r w:rsidR="00700D2D">
        <w:rPr>
          <w:b/>
          <w:iCs/>
          <w:sz w:val="28"/>
          <w:szCs w:val="28"/>
        </w:rPr>
        <w:t xml:space="preserve"> </w:t>
      </w:r>
      <w:r w:rsidRPr="00C4666B">
        <w:rPr>
          <w:b/>
          <w:iCs/>
          <w:sz w:val="28"/>
          <w:szCs w:val="28"/>
        </w:rPr>
        <w:t>следующего содержания:</w:t>
      </w:r>
    </w:p>
    <w:p w14:paraId="53216B43" w14:textId="60001431" w:rsidR="00C4666B" w:rsidRDefault="00C4666B" w:rsidP="00C4666B">
      <w:pPr>
        <w:rPr>
          <w:iCs/>
          <w:sz w:val="28"/>
          <w:szCs w:val="28"/>
        </w:rPr>
      </w:pPr>
      <w:r w:rsidRPr="00C4666B">
        <w:rPr>
          <w:iCs/>
          <w:sz w:val="28"/>
          <w:szCs w:val="28"/>
        </w:rPr>
        <w:lastRenderedPageBreak/>
        <w:t>«5) дополнительное профессиональное образование с сохранением на этот период замещаемой должности</w:t>
      </w:r>
      <w:r>
        <w:rPr>
          <w:iCs/>
          <w:sz w:val="28"/>
          <w:szCs w:val="28"/>
        </w:rPr>
        <w:t>»</w:t>
      </w:r>
      <w:r w:rsidRPr="00C4666B">
        <w:rPr>
          <w:iCs/>
          <w:sz w:val="28"/>
          <w:szCs w:val="28"/>
        </w:rPr>
        <w:t>;</w:t>
      </w:r>
    </w:p>
    <w:p w14:paraId="7E137B08" w14:textId="77777777" w:rsidR="00700D2D" w:rsidRPr="00C4666B" w:rsidRDefault="00700D2D" w:rsidP="00C4666B">
      <w:pPr>
        <w:rPr>
          <w:iCs/>
          <w:sz w:val="28"/>
          <w:szCs w:val="28"/>
        </w:rPr>
      </w:pPr>
    </w:p>
    <w:p w14:paraId="62FDF215" w14:textId="34AD89C7" w:rsidR="00C4666B" w:rsidRPr="00C4666B" w:rsidRDefault="00C4666B" w:rsidP="00C4666B">
      <w:pPr>
        <w:rPr>
          <w:b/>
          <w:sz w:val="28"/>
          <w:szCs w:val="28"/>
        </w:rPr>
      </w:pPr>
      <w:r w:rsidRPr="00C4666B">
        <w:rPr>
          <w:b/>
          <w:sz w:val="28"/>
          <w:szCs w:val="28"/>
        </w:rPr>
        <w:t>1.1</w:t>
      </w:r>
      <w:r w:rsidR="00700D2D">
        <w:rPr>
          <w:b/>
          <w:sz w:val="28"/>
          <w:szCs w:val="28"/>
        </w:rPr>
        <w:t>2</w:t>
      </w:r>
      <w:r w:rsidRPr="00C4666B">
        <w:rPr>
          <w:b/>
          <w:sz w:val="28"/>
          <w:szCs w:val="28"/>
        </w:rPr>
        <w:t xml:space="preserve">. в статье 60: </w:t>
      </w:r>
    </w:p>
    <w:p w14:paraId="433CFF6C" w14:textId="77777777" w:rsidR="00C4666B" w:rsidRPr="00C4666B" w:rsidRDefault="00C4666B" w:rsidP="00C4666B">
      <w:pPr>
        <w:rPr>
          <w:sz w:val="28"/>
          <w:szCs w:val="28"/>
        </w:rPr>
      </w:pPr>
      <w:r w:rsidRPr="00C4666B">
        <w:rPr>
          <w:b/>
          <w:sz w:val="28"/>
          <w:szCs w:val="28"/>
        </w:rPr>
        <w:t>- в пункте 3 слова</w:t>
      </w:r>
      <w:r w:rsidRPr="00C4666B">
        <w:rPr>
          <w:sz w:val="28"/>
          <w:szCs w:val="28"/>
        </w:rPr>
        <w:t xml:space="preserve"> «опубликованию (обнародованию)» </w:t>
      </w:r>
      <w:r w:rsidRPr="00C4666B">
        <w:rPr>
          <w:b/>
          <w:sz w:val="28"/>
          <w:szCs w:val="28"/>
        </w:rPr>
        <w:t>заменить словом</w:t>
      </w:r>
      <w:r w:rsidRPr="00C4666B">
        <w:rPr>
          <w:sz w:val="28"/>
          <w:szCs w:val="28"/>
        </w:rPr>
        <w:t xml:space="preserve"> «опубликованию», </w:t>
      </w:r>
      <w:r w:rsidRPr="00C4666B">
        <w:rPr>
          <w:b/>
          <w:sz w:val="28"/>
          <w:szCs w:val="28"/>
        </w:rPr>
        <w:t xml:space="preserve">слова </w:t>
      </w:r>
      <w:r w:rsidRPr="00C4666B">
        <w:rPr>
          <w:sz w:val="28"/>
          <w:szCs w:val="28"/>
        </w:rPr>
        <w:t xml:space="preserve">«опубликованием (обнародованием)» </w:t>
      </w:r>
      <w:r w:rsidRPr="00C4666B">
        <w:rPr>
          <w:b/>
          <w:sz w:val="28"/>
          <w:szCs w:val="28"/>
        </w:rPr>
        <w:t>заменить словами</w:t>
      </w:r>
      <w:r w:rsidRPr="00C4666B">
        <w:rPr>
          <w:sz w:val="28"/>
          <w:szCs w:val="28"/>
        </w:rPr>
        <w:t xml:space="preserve"> «официальным опубликованием», </w:t>
      </w:r>
      <w:r w:rsidRPr="00C4666B">
        <w:rPr>
          <w:b/>
          <w:sz w:val="28"/>
          <w:szCs w:val="28"/>
        </w:rPr>
        <w:t>слова</w:t>
      </w:r>
      <w:r w:rsidRPr="00C4666B">
        <w:rPr>
          <w:sz w:val="28"/>
          <w:szCs w:val="28"/>
        </w:rPr>
        <w:t xml:space="preserve"> «опубликование (обнародование)» </w:t>
      </w:r>
      <w:r w:rsidRPr="00C4666B">
        <w:rPr>
          <w:b/>
          <w:sz w:val="28"/>
          <w:szCs w:val="28"/>
        </w:rPr>
        <w:t>заменить словом</w:t>
      </w:r>
      <w:r w:rsidRPr="00C4666B">
        <w:rPr>
          <w:sz w:val="28"/>
          <w:szCs w:val="28"/>
        </w:rPr>
        <w:t xml:space="preserve"> «опубликование»;</w:t>
      </w:r>
    </w:p>
    <w:p w14:paraId="161FAC60" w14:textId="4C63DCF0" w:rsidR="00C4666B" w:rsidRDefault="00C4666B" w:rsidP="00C4666B">
      <w:pPr>
        <w:rPr>
          <w:sz w:val="28"/>
          <w:szCs w:val="28"/>
        </w:rPr>
      </w:pPr>
      <w:r w:rsidRPr="00C4666B">
        <w:rPr>
          <w:b/>
          <w:sz w:val="28"/>
          <w:szCs w:val="28"/>
        </w:rPr>
        <w:t>- пункт 5 дополнить словами</w:t>
      </w:r>
      <w:r w:rsidRPr="00C4666B">
        <w:rPr>
          <w:sz w:val="28"/>
          <w:szCs w:val="28"/>
        </w:rPr>
        <w:t xml:space="preserve"> «, за исключением случаев, установленных Федеральным законом № 33-ФЗ»;</w:t>
      </w:r>
    </w:p>
    <w:p w14:paraId="2E1FC6EB" w14:textId="77777777" w:rsidR="00700D2D" w:rsidRPr="00C4666B" w:rsidRDefault="00700D2D" w:rsidP="00C4666B">
      <w:pPr>
        <w:rPr>
          <w:sz w:val="28"/>
          <w:szCs w:val="28"/>
        </w:rPr>
      </w:pPr>
    </w:p>
    <w:p w14:paraId="68952421" w14:textId="141EF626" w:rsidR="00C4666B" w:rsidRDefault="00C4666B" w:rsidP="00C4666B">
      <w:pPr>
        <w:rPr>
          <w:b/>
          <w:sz w:val="28"/>
          <w:szCs w:val="28"/>
        </w:rPr>
      </w:pPr>
      <w:r w:rsidRPr="00C4666B">
        <w:rPr>
          <w:b/>
          <w:sz w:val="28"/>
          <w:szCs w:val="28"/>
        </w:rPr>
        <w:t>1.1</w:t>
      </w:r>
      <w:r w:rsidR="00700D2D">
        <w:rPr>
          <w:b/>
          <w:sz w:val="28"/>
          <w:szCs w:val="28"/>
        </w:rPr>
        <w:t>3</w:t>
      </w:r>
      <w:r w:rsidRPr="00C4666B">
        <w:rPr>
          <w:b/>
          <w:sz w:val="28"/>
          <w:szCs w:val="28"/>
        </w:rPr>
        <w:t>. в пункте 1 статьи 62 слова</w:t>
      </w:r>
      <w:r w:rsidRPr="00C4666B">
        <w:rPr>
          <w:sz w:val="28"/>
          <w:szCs w:val="28"/>
        </w:rPr>
        <w:t xml:space="preserve"> «(обнародованию)», «(обнародования)», «(обнародовать)» </w:t>
      </w:r>
      <w:r w:rsidRPr="00C4666B">
        <w:rPr>
          <w:b/>
          <w:sz w:val="28"/>
          <w:szCs w:val="28"/>
        </w:rPr>
        <w:t>исключить.</w:t>
      </w:r>
    </w:p>
    <w:p w14:paraId="02D5BBF1" w14:textId="77777777" w:rsidR="00700D2D" w:rsidRPr="00C4666B" w:rsidRDefault="00700D2D" w:rsidP="00C4666B">
      <w:pPr>
        <w:rPr>
          <w:sz w:val="28"/>
          <w:szCs w:val="28"/>
        </w:rPr>
      </w:pPr>
    </w:p>
    <w:p w14:paraId="181B5945" w14:textId="5C97BF80" w:rsidR="00C4666B" w:rsidRDefault="00C4666B" w:rsidP="00C4666B">
      <w:pPr>
        <w:spacing w:after="0"/>
        <w:ind w:firstLine="851"/>
        <w:rPr>
          <w:sz w:val="28"/>
          <w:szCs w:val="28"/>
        </w:rPr>
      </w:pPr>
      <w:r w:rsidRPr="00C4666B">
        <w:rPr>
          <w:sz w:val="28"/>
          <w:szCs w:val="28"/>
        </w:rPr>
        <w:t>2. Контроль за исполнением настоящего Решения возложить на главу Каптыревского сельсовета Горлова О.Н.</w:t>
      </w:r>
    </w:p>
    <w:p w14:paraId="449A7F1F" w14:textId="77777777" w:rsidR="00700D2D" w:rsidRPr="00C4666B" w:rsidRDefault="00700D2D" w:rsidP="00C4666B">
      <w:pPr>
        <w:spacing w:after="0"/>
        <w:ind w:firstLine="851"/>
        <w:rPr>
          <w:sz w:val="28"/>
          <w:szCs w:val="28"/>
        </w:rPr>
      </w:pPr>
    </w:p>
    <w:p w14:paraId="09B6BEB8" w14:textId="760BAF23" w:rsidR="00C4666B" w:rsidRDefault="00C4666B" w:rsidP="00C4666B">
      <w:pPr>
        <w:rPr>
          <w:sz w:val="28"/>
          <w:szCs w:val="28"/>
        </w:rPr>
      </w:pPr>
      <w:r>
        <w:rPr>
          <w:sz w:val="28"/>
          <w:szCs w:val="28"/>
        </w:rPr>
        <w:t xml:space="preserve">             </w:t>
      </w:r>
      <w:r w:rsidRPr="00C4666B">
        <w:rPr>
          <w:sz w:val="28"/>
          <w:szCs w:val="28"/>
        </w:rPr>
        <w:t>3. Глава Каптыревского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394ABA9D" w14:textId="77777777" w:rsidR="00700D2D" w:rsidRPr="00C4666B" w:rsidRDefault="00700D2D" w:rsidP="00C4666B">
      <w:pPr>
        <w:rPr>
          <w:sz w:val="28"/>
          <w:szCs w:val="28"/>
        </w:rPr>
      </w:pPr>
    </w:p>
    <w:p w14:paraId="42BF5589" w14:textId="48A7610A" w:rsidR="00C4666B" w:rsidRPr="00C4666B" w:rsidRDefault="00C4666B" w:rsidP="00C4666B">
      <w:pPr>
        <w:rPr>
          <w:sz w:val="28"/>
          <w:szCs w:val="28"/>
        </w:rPr>
      </w:pPr>
      <w:r>
        <w:rPr>
          <w:sz w:val="28"/>
          <w:szCs w:val="28"/>
        </w:rPr>
        <w:t xml:space="preserve">           </w:t>
      </w:r>
      <w:r w:rsidRPr="00C4666B">
        <w:rPr>
          <w:sz w:val="28"/>
          <w:szCs w:val="28"/>
        </w:rPr>
        <w:t>4. Настоящее Решение подлежит официальному опубликованию</w:t>
      </w:r>
      <w:r w:rsidR="00700D2D">
        <w:rPr>
          <w:sz w:val="28"/>
          <w:szCs w:val="28"/>
        </w:rPr>
        <w:t xml:space="preserve"> в газете «Сельчанка» </w:t>
      </w:r>
      <w:r w:rsidRPr="00C4666B">
        <w:rPr>
          <w:sz w:val="28"/>
          <w:szCs w:val="28"/>
        </w:rPr>
        <w:t xml:space="preserve"> после его государственной регистрации и вступает в силу со дня официального опубликования.</w:t>
      </w:r>
    </w:p>
    <w:p w14:paraId="5417E120" w14:textId="78C2488A" w:rsidR="00D67449" w:rsidRPr="00C4666B" w:rsidRDefault="00D67449" w:rsidP="000652CA">
      <w:pPr>
        <w:spacing w:after="0"/>
        <w:ind w:firstLine="851"/>
        <w:rPr>
          <w:rFonts w:ascii="Arial" w:eastAsia="Calibri" w:hAnsi="Arial" w:cs="Arial"/>
          <w:bCs/>
          <w:sz w:val="28"/>
          <w:szCs w:val="28"/>
          <w:lang w:eastAsia="zh-CN"/>
        </w:rPr>
      </w:pPr>
    </w:p>
    <w:p w14:paraId="332478A5" w14:textId="77777777" w:rsidR="00A465D8" w:rsidRPr="00200717" w:rsidRDefault="00A465D8" w:rsidP="00570366">
      <w:pPr>
        <w:spacing w:after="0"/>
        <w:ind w:firstLine="851"/>
        <w:rPr>
          <w:rFonts w:ascii="Arial" w:hAnsi="Arial" w:cs="Arial"/>
          <w:sz w:val="28"/>
          <w:szCs w:val="28"/>
          <w:shd w:val="clear" w:color="auto" w:fill="FFFFFF"/>
        </w:rPr>
      </w:pPr>
    </w:p>
    <w:p w14:paraId="60FF9812" w14:textId="77777777" w:rsidR="00084F4C" w:rsidRPr="00570366" w:rsidRDefault="00084F4C" w:rsidP="00570366">
      <w:pPr>
        <w:spacing w:after="0"/>
        <w:rPr>
          <w:rFonts w:ascii="Arial" w:hAnsi="Arial" w:cs="Arial"/>
        </w:rPr>
      </w:pPr>
    </w:p>
    <w:p w14:paraId="4879DD7B" w14:textId="77777777" w:rsidR="00823376" w:rsidRPr="00700D2D" w:rsidRDefault="00823376" w:rsidP="00570366">
      <w:pPr>
        <w:tabs>
          <w:tab w:val="num" w:pos="567"/>
          <w:tab w:val="left" w:pos="7080"/>
        </w:tabs>
        <w:spacing w:after="0"/>
        <w:jc w:val="left"/>
        <w:rPr>
          <w:sz w:val="28"/>
          <w:szCs w:val="28"/>
        </w:rPr>
      </w:pPr>
      <w:r w:rsidRPr="00700D2D">
        <w:rPr>
          <w:sz w:val="28"/>
          <w:szCs w:val="28"/>
        </w:rPr>
        <w:t>Председатель Каптыревского</w:t>
      </w:r>
    </w:p>
    <w:p w14:paraId="06328397" w14:textId="79AAB18C" w:rsidR="00823376" w:rsidRDefault="00823376" w:rsidP="00570366">
      <w:pPr>
        <w:tabs>
          <w:tab w:val="num" w:pos="567"/>
          <w:tab w:val="left" w:pos="7080"/>
        </w:tabs>
        <w:spacing w:after="0"/>
        <w:jc w:val="left"/>
        <w:rPr>
          <w:sz w:val="28"/>
          <w:szCs w:val="28"/>
        </w:rPr>
      </w:pPr>
      <w:r w:rsidRPr="00700D2D">
        <w:rPr>
          <w:sz w:val="28"/>
          <w:szCs w:val="28"/>
        </w:rPr>
        <w:t xml:space="preserve">сельского Совета депутатов                                               </w:t>
      </w:r>
      <w:r w:rsidR="00AD2F0A" w:rsidRPr="00700D2D">
        <w:rPr>
          <w:sz w:val="28"/>
          <w:szCs w:val="28"/>
        </w:rPr>
        <w:t xml:space="preserve">         </w:t>
      </w:r>
      <w:r w:rsidRPr="00700D2D">
        <w:rPr>
          <w:sz w:val="28"/>
          <w:szCs w:val="28"/>
        </w:rPr>
        <w:t>О.А. Шейбина</w:t>
      </w:r>
    </w:p>
    <w:p w14:paraId="246A436B" w14:textId="1BA92794" w:rsidR="00C25DF0" w:rsidRDefault="00C25DF0" w:rsidP="00570366">
      <w:pPr>
        <w:tabs>
          <w:tab w:val="num" w:pos="567"/>
          <w:tab w:val="left" w:pos="7080"/>
        </w:tabs>
        <w:spacing w:after="0"/>
        <w:jc w:val="left"/>
        <w:rPr>
          <w:sz w:val="28"/>
          <w:szCs w:val="28"/>
        </w:rPr>
      </w:pPr>
    </w:p>
    <w:p w14:paraId="43602C16" w14:textId="77777777" w:rsidR="00C25DF0" w:rsidRPr="00700D2D" w:rsidRDefault="00C25DF0" w:rsidP="00570366">
      <w:pPr>
        <w:tabs>
          <w:tab w:val="num" w:pos="567"/>
          <w:tab w:val="left" w:pos="7080"/>
        </w:tabs>
        <w:spacing w:after="0"/>
        <w:jc w:val="left"/>
        <w:rPr>
          <w:sz w:val="28"/>
          <w:szCs w:val="28"/>
        </w:rPr>
      </w:pPr>
    </w:p>
    <w:p w14:paraId="5AEEEB68" w14:textId="77777777" w:rsidR="00192D67" w:rsidRPr="00700D2D" w:rsidRDefault="00192D67" w:rsidP="00570366">
      <w:pPr>
        <w:tabs>
          <w:tab w:val="num" w:pos="567"/>
          <w:tab w:val="left" w:pos="7080"/>
        </w:tabs>
        <w:spacing w:after="0"/>
        <w:jc w:val="left"/>
        <w:rPr>
          <w:sz w:val="28"/>
          <w:szCs w:val="28"/>
        </w:rPr>
      </w:pPr>
    </w:p>
    <w:p w14:paraId="1AC9CD6D" w14:textId="77777777" w:rsidR="004428D2" w:rsidRPr="00700D2D" w:rsidRDefault="00823376" w:rsidP="00570366">
      <w:pPr>
        <w:tabs>
          <w:tab w:val="num" w:pos="567"/>
        </w:tabs>
        <w:spacing w:after="0"/>
        <w:jc w:val="left"/>
        <w:rPr>
          <w:bCs/>
          <w:sz w:val="28"/>
          <w:szCs w:val="28"/>
        </w:rPr>
      </w:pPr>
      <w:r w:rsidRPr="00700D2D">
        <w:rPr>
          <w:sz w:val="28"/>
          <w:szCs w:val="28"/>
        </w:rPr>
        <w:t xml:space="preserve">Глава Каптыревского сельсовета </w:t>
      </w:r>
      <w:r w:rsidRPr="00700D2D">
        <w:rPr>
          <w:bCs/>
          <w:sz w:val="28"/>
          <w:szCs w:val="28"/>
        </w:rPr>
        <w:t xml:space="preserve">                                   </w:t>
      </w:r>
      <w:r w:rsidR="00D310DB" w:rsidRPr="00700D2D">
        <w:rPr>
          <w:bCs/>
          <w:sz w:val="28"/>
          <w:szCs w:val="28"/>
        </w:rPr>
        <w:t xml:space="preserve">   </w:t>
      </w:r>
      <w:r w:rsidR="00AD2F0A" w:rsidRPr="00700D2D">
        <w:rPr>
          <w:bCs/>
          <w:sz w:val="28"/>
          <w:szCs w:val="28"/>
        </w:rPr>
        <w:t xml:space="preserve">          </w:t>
      </w:r>
      <w:r w:rsidR="00D310DB" w:rsidRPr="00700D2D">
        <w:rPr>
          <w:bCs/>
          <w:sz w:val="28"/>
          <w:szCs w:val="28"/>
        </w:rPr>
        <w:t xml:space="preserve">О.Н. Горлов   </w:t>
      </w:r>
    </w:p>
    <w:sectPr w:rsidR="004428D2" w:rsidRPr="00700D2D" w:rsidSect="0021606B">
      <w:headerReference w:type="even" r:id="rId8"/>
      <w:headerReference w:type="default" r:id="rId9"/>
      <w:footerReference w:type="even" r:id="rId10"/>
      <w:footerReference w:type="default" r:id="rId11"/>
      <w:headerReference w:type="first" r:id="rId12"/>
      <w:footerReference w:type="first" r:id="rId13"/>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F24D" w14:textId="77777777" w:rsidR="00BE3A05" w:rsidRDefault="00BE3A05" w:rsidP="008C1238">
      <w:pPr>
        <w:spacing w:after="0"/>
      </w:pPr>
      <w:r>
        <w:separator/>
      </w:r>
    </w:p>
  </w:endnote>
  <w:endnote w:type="continuationSeparator" w:id="0">
    <w:p w14:paraId="2ED14107" w14:textId="77777777" w:rsidR="00BE3A05" w:rsidRDefault="00BE3A05" w:rsidP="008C12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9D44" w14:textId="77777777" w:rsidR="001E279C" w:rsidRDefault="001E279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1A1A" w14:textId="77777777" w:rsidR="001E279C" w:rsidRDefault="001E279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FE0B" w14:textId="77777777" w:rsidR="001E279C" w:rsidRDefault="001E27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268A6" w14:textId="77777777" w:rsidR="00BE3A05" w:rsidRDefault="00BE3A05" w:rsidP="008C1238">
      <w:pPr>
        <w:spacing w:after="0"/>
      </w:pPr>
      <w:r>
        <w:separator/>
      </w:r>
    </w:p>
  </w:footnote>
  <w:footnote w:type="continuationSeparator" w:id="0">
    <w:p w14:paraId="51EBBD65" w14:textId="77777777" w:rsidR="00BE3A05" w:rsidRDefault="00BE3A05" w:rsidP="008C12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D8B5" w14:textId="77777777" w:rsidR="001E279C" w:rsidRDefault="001E279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3469"/>
      <w:docPartObj>
        <w:docPartGallery w:val="Page Numbers (Top of Page)"/>
        <w:docPartUnique/>
      </w:docPartObj>
    </w:sdtPr>
    <w:sdtEndPr/>
    <w:sdtContent>
      <w:p w14:paraId="72C67841" w14:textId="47B5DDE9" w:rsidR="001E279C" w:rsidRDefault="001E279C">
        <w:pPr>
          <w:pStyle w:val="ac"/>
          <w:jc w:val="center"/>
        </w:pPr>
        <w:r>
          <w:fldChar w:fldCharType="begin"/>
        </w:r>
        <w:r>
          <w:instrText>PAGE   \* MERGEFORMAT</w:instrText>
        </w:r>
        <w:r>
          <w:fldChar w:fldCharType="separate"/>
        </w:r>
        <w:r w:rsidR="00072E26">
          <w:rPr>
            <w:noProof/>
          </w:rPr>
          <w:t>1</w:t>
        </w:r>
        <w:r>
          <w:fldChar w:fldCharType="end"/>
        </w:r>
      </w:p>
    </w:sdtContent>
  </w:sdt>
  <w:p w14:paraId="430038BE" w14:textId="77777777" w:rsidR="001E279C" w:rsidRDefault="001E279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E109" w14:textId="77777777" w:rsidR="001E279C" w:rsidRDefault="001E279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D08"/>
    <w:multiLevelType w:val="hybridMultilevel"/>
    <w:tmpl w:val="5854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A20EA"/>
    <w:multiLevelType w:val="multilevel"/>
    <w:tmpl w:val="C90EA900"/>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15:restartNumberingAfterBreak="0">
    <w:nsid w:val="0CA82EE9"/>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15:restartNumberingAfterBreak="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4" w15:restartNumberingAfterBreak="0">
    <w:nsid w:val="15807C3C"/>
    <w:multiLevelType w:val="multilevel"/>
    <w:tmpl w:val="CDE8F47A"/>
    <w:lvl w:ilvl="0">
      <w:start w:val="1"/>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198D793B"/>
    <w:multiLevelType w:val="multilevel"/>
    <w:tmpl w:val="3DF678AE"/>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B4D1B4D"/>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7" w15:restartNumberingAfterBreak="0">
    <w:nsid w:val="27995F72"/>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8" w15:restartNumberingAfterBreak="0">
    <w:nsid w:val="2C765890"/>
    <w:multiLevelType w:val="hybridMultilevel"/>
    <w:tmpl w:val="4C22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12FB5"/>
    <w:multiLevelType w:val="hybridMultilevel"/>
    <w:tmpl w:val="D27EA296"/>
    <w:lvl w:ilvl="0" w:tplc="40D8F1E6">
      <w:start w:val="1"/>
      <w:numFmt w:val="decimal"/>
      <w:lvlText w:val="1.%1."/>
      <w:lvlJc w:val="left"/>
      <w:pPr>
        <w:ind w:left="720" w:hanging="360"/>
      </w:pPr>
      <w:rPr>
        <w:rFonts w:hint="default"/>
        <w:b/>
      </w:rPr>
    </w:lvl>
    <w:lvl w:ilvl="1" w:tplc="369EA002">
      <w:start w:val="1"/>
      <w:numFmt w:val="decimal"/>
      <w:lvlText w:val="1.%2."/>
      <w:lvlJc w:val="left"/>
      <w:pPr>
        <w:ind w:left="928" w:hanging="360"/>
      </w:pPr>
      <w:rPr>
        <w:rFonts w:ascii="Times New Roman" w:hAnsi="Times New Roman" w:cs="Times New Roman" w:hint="default"/>
        <w:b/>
      </w:rPr>
    </w:lvl>
    <w:lvl w:ilvl="2" w:tplc="29E80914">
      <w:start w:val="1"/>
      <w:numFmt w:val="decimal"/>
      <w:lvlText w:val="%3)"/>
      <w:lvlJc w:val="left"/>
      <w:pPr>
        <w:ind w:left="3120" w:hanging="1140"/>
      </w:pPr>
      <w:rPr>
        <w:rFonts w:hint="default"/>
      </w:rPr>
    </w:lvl>
    <w:lvl w:ilvl="3" w:tplc="9EE8BAD4">
      <w:start w:val="1"/>
      <w:numFmt w:val="decimal"/>
      <w:lvlText w:val="%4."/>
      <w:lvlJc w:val="left"/>
      <w:pPr>
        <w:ind w:left="3420" w:hanging="900"/>
      </w:pPr>
      <w:rPr>
        <w:rFonts w:hint="default"/>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D85DE8"/>
    <w:multiLevelType w:val="hybridMultilevel"/>
    <w:tmpl w:val="F19A4D2A"/>
    <w:lvl w:ilvl="0" w:tplc="B8AC1452">
      <w:start w:val="1"/>
      <w:numFmt w:val="decimal"/>
      <w:lvlText w:val="%1."/>
      <w:lvlJc w:val="left"/>
      <w:pPr>
        <w:ind w:left="1789" w:hanging="108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284AB6"/>
    <w:multiLevelType w:val="multilevel"/>
    <w:tmpl w:val="DB18D16E"/>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3C6528A8"/>
    <w:multiLevelType w:val="multilevel"/>
    <w:tmpl w:val="B07621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CC05BDB"/>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4" w15:restartNumberingAfterBreak="0">
    <w:nsid w:val="3FBD0532"/>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5" w15:restartNumberingAfterBreak="0">
    <w:nsid w:val="43FB2E09"/>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6" w15:restartNumberingAfterBreak="0">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17" w15:restartNumberingAfterBreak="0">
    <w:nsid w:val="50C14EEA"/>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8" w15:restartNumberingAfterBreak="0">
    <w:nsid w:val="5A606F3E"/>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9" w15:restartNumberingAfterBreak="0">
    <w:nsid w:val="5B3B28DF"/>
    <w:multiLevelType w:val="multilevel"/>
    <w:tmpl w:val="620CE45C"/>
    <w:lvl w:ilvl="0">
      <w:start w:val="1"/>
      <w:numFmt w:val="decimal"/>
      <w:lvlText w:val="%1."/>
      <w:lvlJc w:val="left"/>
      <w:pPr>
        <w:ind w:left="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EDF5440"/>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21" w15:restartNumberingAfterBreak="0">
    <w:nsid w:val="5FFD3B30"/>
    <w:multiLevelType w:val="multilevel"/>
    <w:tmpl w:val="CF882420"/>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7EB068AB"/>
    <w:multiLevelType w:val="multilevel"/>
    <w:tmpl w:val="2FAC46A4"/>
    <w:lvl w:ilvl="0">
      <w:start w:val="1"/>
      <w:numFmt w:val="decimal"/>
      <w:lvlText w:val="%1."/>
      <w:lvlJc w:val="left"/>
      <w:pPr>
        <w:ind w:left="1185" w:hanging="1185"/>
      </w:pPr>
      <w:rPr>
        <w:b/>
      </w:rPr>
    </w:lvl>
    <w:lvl w:ilvl="1">
      <w:start w:val="1"/>
      <w:numFmt w:val="decimal"/>
      <w:lvlText w:val="%1.%2."/>
      <w:lvlJc w:val="left"/>
      <w:pPr>
        <w:ind w:left="2462"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num w:numId="1">
    <w:abstractNumId w:val="16"/>
    <w:lvlOverride w:ilvl="0">
      <w:startOverride w:val="2"/>
    </w:lvlOverride>
    <w:lvlOverride w:ilvl="1"/>
    <w:lvlOverride w:ilvl="2"/>
    <w:lvlOverride w:ilvl="3"/>
    <w:lvlOverride w:ilvl="4"/>
    <w:lvlOverride w:ilvl="5"/>
    <w:lvlOverride w:ilvl="6"/>
    <w:lvlOverride w:ilvl="7"/>
    <w:lvlOverride w:ilvl="8"/>
  </w:num>
  <w:num w:numId="2">
    <w:abstractNumId w:val="10"/>
  </w:num>
  <w:num w:numId="3">
    <w:abstractNumId w:val="0"/>
  </w:num>
  <w:num w:numId="4">
    <w:abstractNumId w:val="1"/>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1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22"/>
  </w:num>
  <w:num w:numId="15">
    <w:abstractNumId w:val="6"/>
  </w:num>
  <w:num w:numId="16">
    <w:abstractNumId w:val="2"/>
  </w:num>
  <w:num w:numId="17">
    <w:abstractNumId w:val="14"/>
  </w:num>
  <w:num w:numId="18">
    <w:abstractNumId w:val="15"/>
  </w:num>
  <w:num w:numId="19">
    <w:abstractNumId w:val="7"/>
  </w:num>
  <w:num w:numId="20">
    <w:abstractNumId w:val="13"/>
  </w:num>
  <w:num w:numId="21">
    <w:abstractNumId w:val="17"/>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39DC"/>
    <w:rsid w:val="00000EA1"/>
    <w:rsid w:val="00022E6A"/>
    <w:rsid w:val="0003003A"/>
    <w:rsid w:val="0003086D"/>
    <w:rsid w:val="00040116"/>
    <w:rsid w:val="00041300"/>
    <w:rsid w:val="00046850"/>
    <w:rsid w:val="00053944"/>
    <w:rsid w:val="000652CA"/>
    <w:rsid w:val="00072E26"/>
    <w:rsid w:val="000836F4"/>
    <w:rsid w:val="00084F4C"/>
    <w:rsid w:val="000968CE"/>
    <w:rsid w:val="000A3E95"/>
    <w:rsid w:val="000B0B01"/>
    <w:rsid w:val="000C4CCA"/>
    <w:rsid w:val="000D1055"/>
    <w:rsid w:val="000E59FA"/>
    <w:rsid w:val="000F545F"/>
    <w:rsid w:val="0010029F"/>
    <w:rsid w:val="001005DA"/>
    <w:rsid w:val="00101442"/>
    <w:rsid w:val="001025CA"/>
    <w:rsid w:val="00104831"/>
    <w:rsid w:val="001072FD"/>
    <w:rsid w:val="001076AC"/>
    <w:rsid w:val="00110BD9"/>
    <w:rsid w:val="0011361A"/>
    <w:rsid w:val="00120C31"/>
    <w:rsid w:val="001214AD"/>
    <w:rsid w:val="0012552D"/>
    <w:rsid w:val="00130284"/>
    <w:rsid w:val="001308B2"/>
    <w:rsid w:val="00141A15"/>
    <w:rsid w:val="00171936"/>
    <w:rsid w:val="00182F44"/>
    <w:rsid w:val="00192D67"/>
    <w:rsid w:val="001B455C"/>
    <w:rsid w:val="001D546C"/>
    <w:rsid w:val="001E279C"/>
    <w:rsid w:val="001E39DC"/>
    <w:rsid w:val="001E59EA"/>
    <w:rsid w:val="001E7DEB"/>
    <w:rsid w:val="001F1576"/>
    <w:rsid w:val="001F1654"/>
    <w:rsid w:val="00200717"/>
    <w:rsid w:val="0021606B"/>
    <w:rsid w:val="002239C3"/>
    <w:rsid w:val="00223C2F"/>
    <w:rsid w:val="00226CCA"/>
    <w:rsid w:val="002307AC"/>
    <w:rsid w:val="00236E1B"/>
    <w:rsid w:val="00244C6B"/>
    <w:rsid w:val="002510B8"/>
    <w:rsid w:val="00261C38"/>
    <w:rsid w:val="0026486C"/>
    <w:rsid w:val="0027551E"/>
    <w:rsid w:val="002811C1"/>
    <w:rsid w:val="002A2329"/>
    <w:rsid w:val="002A3800"/>
    <w:rsid w:val="002B0A10"/>
    <w:rsid w:val="002B0D00"/>
    <w:rsid w:val="002B6A96"/>
    <w:rsid w:val="002D39E2"/>
    <w:rsid w:val="002D49C1"/>
    <w:rsid w:val="002D63CE"/>
    <w:rsid w:val="002E2596"/>
    <w:rsid w:val="00305680"/>
    <w:rsid w:val="00327438"/>
    <w:rsid w:val="00332D33"/>
    <w:rsid w:val="00332FB7"/>
    <w:rsid w:val="003347C8"/>
    <w:rsid w:val="00354980"/>
    <w:rsid w:val="00375BBE"/>
    <w:rsid w:val="003826F3"/>
    <w:rsid w:val="00397D41"/>
    <w:rsid w:val="00397EC8"/>
    <w:rsid w:val="003A7710"/>
    <w:rsid w:val="003B3A85"/>
    <w:rsid w:val="003B46A0"/>
    <w:rsid w:val="003B51EF"/>
    <w:rsid w:val="003C20A9"/>
    <w:rsid w:val="003D1380"/>
    <w:rsid w:val="003D3D60"/>
    <w:rsid w:val="003D6B5F"/>
    <w:rsid w:val="003E4BFA"/>
    <w:rsid w:val="003F3C78"/>
    <w:rsid w:val="003F53B7"/>
    <w:rsid w:val="00402B0A"/>
    <w:rsid w:val="0040787D"/>
    <w:rsid w:val="00413602"/>
    <w:rsid w:val="00414D44"/>
    <w:rsid w:val="00440468"/>
    <w:rsid w:val="004415B4"/>
    <w:rsid w:val="004428D2"/>
    <w:rsid w:val="004434E8"/>
    <w:rsid w:val="004512E5"/>
    <w:rsid w:val="00455F30"/>
    <w:rsid w:val="00470E45"/>
    <w:rsid w:val="00472DA9"/>
    <w:rsid w:val="00482DEA"/>
    <w:rsid w:val="00491172"/>
    <w:rsid w:val="004A13FE"/>
    <w:rsid w:val="004B31CD"/>
    <w:rsid w:val="004B3D0B"/>
    <w:rsid w:val="004C31FA"/>
    <w:rsid w:val="004D2111"/>
    <w:rsid w:val="004D5EF4"/>
    <w:rsid w:val="004E420E"/>
    <w:rsid w:val="004F1303"/>
    <w:rsid w:val="004F65E7"/>
    <w:rsid w:val="00514089"/>
    <w:rsid w:val="00525FEC"/>
    <w:rsid w:val="00533EC6"/>
    <w:rsid w:val="00547E68"/>
    <w:rsid w:val="0056120C"/>
    <w:rsid w:val="00570366"/>
    <w:rsid w:val="00574589"/>
    <w:rsid w:val="00585C2B"/>
    <w:rsid w:val="00596491"/>
    <w:rsid w:val="005A2C5E"/>
    <w:rsid w:val="005A61B0"/>
    <w:rsid w:val="005B3610"/>
    <w:rsid w:val="005B64F6"/>
    <w:rsid w:val="005B7A35"/>
    <w:rsid w:val="005C2788"/>
    <w:rsid w:val="005D7CB3"/>
    <w:rsid w:val="005E773C"/>
    <w:rsid w:val="0060752E"/>
    <w:rsid w:val="00620EF5"/>
    <w:rsid w:val="00630199"/>
    <w:rsid w:val="006401F2"/>
    <w:rsid w:val="0064230E"/>
    <w:rsid w:val="0065406B"/>
    <w:rsid w:val="00657360"/>
    <w:rsid w:val="006660F4"/>
    <w:rsid w:val="00694A80"/>
    <w:rsid w:val="006B12F1"/>
    <w:rsid w:val="006B5F83"/>
    <w:rsid w:val="006B75DA"/>
    <w:rsid w:val="006D36C6"/>
    <w:rsid w:val="006D378D"/>
    <w:rsid w:val="006E7BDB"/>
    <w:rsid w:val="006F32E3"/>
    <w:rsid w:val="00700D2D"/>
    <w:rsid w:val="007059D4"/>
    <w:rsid w:val="007151E1"/>
    <w:rsid w:val="00715E65"/>
    <w:rsid w:val="00716A60"/>
    <w:rsid w:val="00723610"/>
    <w:rsid w:val="00740BF3"/>
    <w:rsid w:val="00786923"/>
    <w:rsid w:val="00790EE8"/>
    <w:rsid w:val="007B2D59"/>
    <w:rsid w:val="007B43E3"/>
    <w:rsid w:val="007B4D20"/>
    <w:rsid w:val="007F115A"/>
    <w:rsid w:val="007F257B"/>
    <w:rsid w:val="00813A57"/>
    <w:rsid w:val="00823376"/>
    <w:rsid w:val="00834941"/>
    <w:rsid w:val="00847A5D"/>
    <w:rsid w:val="0085378E"/>
    <w:rsid w:val="00853959"/>
    <w:rsid w:val="008542E8"/>
    <w:rsid w:val="00855F12"/>
    <w:rsid w:val="00863B5A"/>
    <w:rsid w:val="00865D86"/>
    <w:rsid w:val="008759F7"/>
    <w:rsid w:val="008835B4"/>
    <w:rsid w:val="008872F1"/>
    <w:rsid w:val="008B68AB"/>
    <w:rsid w:val="008C1238"/>
    <w:rsid w:val="008C23C9"/>
    <w:rsid w:val="008C25B9"/>
    <w:rsid w:val="008E1208"/>
    <w:rsid w:val="008E3BBD"/>
    <w:rsid w:val="008F78CA"/>
    <w:rsid w:val="00916A82"/>
    <w:rsid w:val="0091796E"/>
    <w:rsid w:val="00936837"/>
    <w:rsid w:val="00947184"/>
    <w:rsid w:val="009D2C5C"/>
    <w:rsid w:val="009D6DDC"/>
    <w:rsid w:val="009D7539"/>
    <w:rsid w:val="009E70E4"/>
    <w:rsid w:val="009F5301"/>
    <w:rsid w:val="00A00149"/>
    <w:rsid w:val="00A02AF2"/>
    <w:rsid w:val="00A1162C"/>
    <w:rsid w:val="00A26B93"/>
    <w:rsid w:val="00A278B4"/>
    <w:rsid w:val="00A33ADF"/>
    <w:rsid w:val="00A37FC5"/>
    <w:rsid w:val="00A465D8"/>
    <w:rsid w:val="00A6063C"/>
    <w:rsid w:val="00A663A9"/>
    <w:rsid w:val="00A97DC7"/>
    <w:rsid w:val="00AA11EA"/>
    <w:rsid w:val="00AA6DED"/>
    <w:rsid w:val="00AD2B63"/>
    <w:rsid w:val="00AD2F0A"/>
    <w:rsid w:val="00AE10F5"/>
    <w:rsid w:val="00AE2946"/>
    <w:rsid w:val="00B11517"/>
    <w:rsid w:val="00B15825"/>
    <w:rsid w:val="00B21D5F"/>
    <w:rsid w:val="00B241F2"/>
    <w:rsid w:val="00B31888"/>
    <w:rsid w:val="00B37C3D"/>
    <w:rsid w:val="00B51CD8"/>
    <w:rsid w:val="00B72309"/>
    <w:rsid w:val="00B7304F"/>
    <w:rsid w:val="00B73481"/>
    <w:rsid w:val="00B77518"/>
    <w:rsid w:val="00B905F3"/>
    <w:rsid w:val="00BB11F6"/>
    <w:rsid w:val="00BC2320"/>
    <w:rsid w:val="00BD5259"/>
    <w:rsid w:val="00BE1BF2"/>
    <w:rsid w:val="00BE3A05"/>
    <w:rsid w:val="00C13E4A"/>
    <w:rsid w:val="00C25DF0"/>
    <w:rsid w:val="00C4666B"/>
    <w:rsid w:val="00C473AF"/>
    <w:rsid w:val="00C54BA3"/>
    <w:rsid w:val="00C7140E"/>
    <w:rsid w:val="00C776BB"/>
    <w:rsid w:val="00C80102"/>
    <w:rsid w:val="00C83C5A"/>
    <w:rsid w:val="00C87B2B"/>
    <w:rsid w:val="00CB1660"/>
    <w:rsid w:val="00CF527B"/>
    <w:rsid w:val="00D11F0B"/>
    <w:rsid w:val="00D15838"/>
    <w:rsid w:val="00D255F4"/>
    <w:rsid w:val="00D310DB"/>
    <w:rsid w:val="00D36376"/>
    <w:rsid w:val="00D41081"/>
    <w:rsid w:val="00D435D6"/>
    <w:rsid w:val="00D65BC1"/>
    <w:rsid w:val="00D66142"/>
    <w:rsid w:val="00D665DD"/>
    <w:rsid w:val="00D67449"/>
    <w:rsid w:val="00D81660"/>
    <w:rsid w:val="00D91D9D"/>
    <w:rsid w:val="00DA71C4"/>
    <w:rsid w:val="00DB23A3"/>
    <w:rsid w:val="00DC2364"/>
    <w:rsid w:val="00DC2CAF"/>
    <w:rsid w:val="00E05719"/>
    <w:rsid w:val="00E057D9"/>
    <w:rsid w:val="00E11463"/>
    <w:rsid w:val="00E14FD9"/>
    <w:rsid w:val="00E15A98"/>
    <w:rsid w:val="00EB311A"/>
    <w:rsid w:val="00EC6AAE"/>
    <w:rsid w:val="00EF0876"/>
    <w:rsid w:val="00F02B49"/>
    <w:rsid w:val="00F14DEF"/>
    <w:rsid w:val="00F22A4B"/>
    <w:rsid w:val="00F27E41"/>
    <w:rsid w:val="00F36D63"/>
    <w:rsid w:val="00F46F23"/>
    <w:rsid w:val="00F526B9"/>
    <w:rsid w:val="00F641F2"/>
    <w:rsid w:val="00F82736"/>
    <w:rsid w:val="00F836DE"/>
    <w:rsid w:val="00F943B0"/>
    <w:rsid w:val="00FA7831"/>
    <w:rsid w:val="00FC53A7"/>
    <w:rsid w:val="00FD6C26"/>
    <w:rsid w:val="00FE0402"/>
    <w:rsid w:val="00FE2B7D"/>
    <w:rsid w:val="00FF46A8"/>
    <w:rsid w:val="00FF5144"/>
    <w:rsid w:val="00FF5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1E5"/>
  <w15:docId w15:val="{92289DF5-9224-49C3-97FE-438C63E9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9DC"/>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1E39DC"/>
    <w:pPr>
      <w:keepNext/>
      <w:spacing w:before="24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39DC"/>
    <w:rPr>
      <w:rFonts w:ascii="Cambria" w:eastAsia="Times New Roman" w:hAnsi="Cambria" w:cs="Times New Roman"/>
      <w:b/>
      <w:bCs/>
      <w:kern w:val="32"/>
      <w:sz w:val="32"/>
      <w:szCs w:val="32"/>
      <w:lang w:eastAsia="ru-RU"/>
    </w:rPr>
  </w:style>
  <w:style w:type="paragraph" w:styleId="a3">
    <w:name w:val="Title"/>
    <w:basedOn w:val="a"/>
    <w:link w:val="a4"/>
    <w:qFormat/>
    <w:rsid w:val="001E39DC"/>
    <w:pPr>
      <w:jc w:val="center"/>
    </w:pPr>
    <w:rPr>
      <w:sz w:val="28"/>
      <w:szCs w:val="20"/>
    </w:rPr>
  </w:style>
  <w:style w:type="character" w:customStyle="1" w:styleId="a4">
    <w:name w:val="Заголовок Знак"/>
    <w:basedOn w:val="a0"/>
    <w:link w:val="a3"/>
    <w:rsid w:val="001E39DC"/>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1E39DC"/>
    <w:pPr>
      <w:spacing w:after="120"/>
    </w:pPr>
  </w:style>
  <w:style w:type="character" w:customStyle="1" w:styleId="a6">
    <w:name w:val="Основной текст Знак"/>
    <w:basedOn w:val="a0"/>
    <w:link w:val="a5"/>
    <w:uiPriority w:val="99"/>
    <w:semiHidden/>
    <w:rsid w:val="001E39DC"/>
    <w:rPr>
      <w:rFonts w:ascii="Times New Roman" w:eastAsia="Times New Roman" w:hAnsi="Times New Roman" w:cs="Times New Roman"/>
      <w:sz w:val="24"/>
      <w:szCs w:val="24"/>
      <w:lang w:eastAsia="ru-RU"/>
    </w:rPr>
  </w:style>
  <w:style w:type="paragraph" w:customStyle="1" w:styleId="ConsPlusNormal">
    <w:name w:val="ConsPlusNormal"/>
    <w:rsid w:val="001E39DC"/>
    <w:pPr>
      <w:widowControl w:val="0"/>
      <w:autoSpaceDE w:val="0"/>
      <w:autoSpaceDN w:val="0"/>
      <w:adjustRightInd w:val="0"/>
      <w:spacing w:after="60" w:line="240" w:lineRule="auto"/>
      <w:ind w:firstLine="720"/>
      <w:jc w:val="both"/>
    </w:pPr>
    <w:rPr>
      <w:rFonts w:ascii="Arial" w:eastAsia="Times New Roman" w:hAnsi="Arial" w:cs="Arial"/>
      <w:sz w:val="20"/>
      <w:szCs w:val="20"/>
      <w:lang w:eastAsia="ru-RU"/>
    </w:rPr>
  </w:style>
  <w:style w:type="paragraph" w:styleId="a7">
    <w:name w:val="List Paragraph"/>
    <w:basedOn w:val="a"/>
    <w:uiPriority w:val="34"/>
    <w:qFormat/>
    <w:rsid w:val="001E39DC"/>
    <w:pPr>
      <w:ind w:left="720"/>
      <w:contextualSpacing/>
    </w:pPr>
  </w:style>
  <w:style w:type="character" w:styleId="a8">
    <w:name w:val="footnote reference"/>
    <w:uiPriority w:val="99"/>
    <w:unhideWhenUsed/>
    <w:rsid w:val="008C1238"/>
    <w:rPr>
      <w:vertAlign w:val="superscript"/>
    </w:rPr>
  </w:style>
  <w:style w:type="character" w:styleId="a9">
    <w:name w:val="Hyperlink"/>
    <w:basedOn w:val="a0"/>
    <w:rsid w:val="00375BBE"/>
    <w:rPr>
      <w:color w:val="0000FF"/>
      <w:u w:val="single"/>
    </w:rPr>
  </w:style>
  <w:style w:type="paragraph" w:styleId="aa">
    <w:name w:val="footnote text"/>
    <w:basedOn w:val="a"/>
    <w:link w:val="ab"/>
    <w:uiPriority w:val="99"/>
    <w:rsid w:val="002D39E2"/>
    <w:pPr>
      <w:spacing w:after="0"/>
      <w:jc w:val="left"/>
    </w:pPr>
    <w:rPr>
      <w:sz w:val="20"/>
      <w:szCs w:val="20"/>
    </w:rPr>
  </w:style>
  <w:style w:type="character" w:customStyle="1" w:styleId="ab">
    <w:name w:val="Текст сноски Знак"/>
    <w:basedOn w:val="a0"/>
    <w:link w:val="aa"/>
    <w:uiPriority w:val="99"/>
    <w:rsid w:val="002D39E2"/>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85C2B"/>
    <w:pPr>
      <w:spacing w:after="120" w:line="480" w:lineRule="auto"/>
    </w:pPr>
  </w:style>
  <w:style w:type="character" w:customStyle="1" w:styleId="20">
    <w:name w:val="Основной текст 2 Знак"/>
    <w:basedOn w:val="a0"/>
    <w:link w:val="2"/>
    <w:uiPriority w:val="99"/>
    <w:semiHidden/>
    <w:rsid w:val="00585C2B"/>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E279C"/>
    <w:pPr>
      <w:tabs>
        <w:tab w:val="center" w:pos="4677"/>
        <w:tab w:val="right" w:pos="9355"/>
      </w:tabs>
      <w:spacing w:after="0"/>
    </w:pPr>
  </w:style>
  <w:style w:type="character" w:customStyle="1" w:styleId="ad">
    <w:name w:val="Верхний колонтитул Знак"/>
    <w:basedOn w:val="a0"/>
    <w:link w:val="ac"/>
    <w:uiPriority w:val="99"/>
    <w:rsid w:val="001E279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E279C"/>
    <w:pPr>
      <w:tabs>
        <w:tab w:val="center" w:pos="4677"/>
        <w:tab w:val="right" w:pos="9355"/>
      </w:tabs>
      <w:spacing w:after="0"/>
    </w:pPr>
  </w:style>
  <w:style w:type="character" w:customStyle="1" w:styleId="af">
    <w:name w:val="Нижний колонтитул Знак"/>
    <w:basedOn w:val="a0"/>
    <w:link w:val="ae"/>
    <w:uiPriority w:val="99"/>
    <w:rsid w:val="001E279C"/>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2A3800"/>
    <w:pPr>
      <w:spacing w:after="0"/>
    </w:pPr>
    <w:rPr>
      <w:rFonts w:ascii="Segoe UI" w:hAnsi="Segoe UI" w:cs="Segoe UI"/>
      <w:sz w:val="18"/>
      <w:szCs w:val="18"/>
    </w:rPr>
  </w:style>
  <w:style w:type="character" w:customStyle="1" w:styleId="af1">
    <w:name w:val="Текст выноски Знак"/>
    <w:basedOn w:val="a0"/>
    <w:link w:val="af0"/>
    <w:uiPriority w:val="99"/>
    <w:semiHidden/>
    <w:rsid w:val="002A3800"/>
    <w:rPr>
      <w:rFonts w:ascii="Segoe UI" w:eastAsia="Times New Roman" w:hAnsi="Segoe UI" w:cs="Segoe UI"/>
      <w:sz w:val="18"/>
      <w:szCs w:val="18"/>
      <w:lang w:eastAsia="ru-RU"/>
    </w:rPr>
  </w:style>
  <w:style w:type="paragraph" w:customStyle="1" w:styleId="standard">
    <w:name w:val="standard"/>
    <w:basedOn w:val="a"/>
    <w:rsid w:val="00CB1660"/>
    <w:pPr>
      <w:spacing w:before="100" w:beforeAutospacing="1" w:after="100" w:afterAutospacing="1"/>
      <w:jc w:val="left"/>
    </w:pPr>
  </w:style>
  <w:style w:type="paragraph" w:styleId="af2">
    <w:name w:val="Normal (Web)"/>
    <w:basedOn w:val="a"/>
    <w:uiPriority w:val="99"/>
    <w:unhideWhenUsed/>
    <w:rsid w:val="0021606B"/>
    <w:pPr>
      <w:spacing w:before="100" w:beforeAutospacing="1" w:after="100" w:afterAutospacing="1"/>
      <w:jc w:val="left"/>
    </w:pPr>
  </w:style>
  <w:style w:type="character" w:customStyle="1" w:styleId="af3">
    <w:name w:val="Символ сноски"/>
    <w:rsid w:val="001F1576"/>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07">
      <w:bodyDiv w:val="1"/>
      <w:marLeft w:val="0"/>
      <w:marRight w:val="0"/>
      <w:marTop w:val="0"/>
      <w:marBottom w:val="0"/>
      <w:divBdr>
        <w:top w:val="none" w:sz="0" w:space="0" w:color="auto"/>
        <w:left w:val="none" w:sz="0" w:space="0" w:color="auto"/>
        <w:bottom w:val="none" w:sz="0" w:space="0" w:color="auto"/>
        <w:right w:val="none" w:sz="0" w:space="0" w:color="auto"/>
      </w:divBdr>
    </w:div>
    <w:div w:id="366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57AD9-EF69-4331-9F3E-20D4160E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2587</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Тулаев</cp:lastModifiedBy>
  <cp:revision>183</cp:revision>
  <cp:lastPrinted>2024-12-12T04:26:00Z</cp:lastPrinted>
  <dcterms:created xsi:type="dcterms:W3CDTF">2017-01-18T07:17:00Z</dcterms:created>
  <dcterms:modified xsi:type="dcterms:W3CDTF">2025-07-15T01:23:00Z</dcterms:modified>
</cp:coreProperties>
</file>