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89" w:rsidRDefault="00CA0B89" w:rsidP="00CA0B89">
      <w:pPr>
        <w:spacing w:after="0" w:line="240" w:lineRule="auto"/>
        <w:ind w:left="0" w:firstLine="0"/>
        <w:rPr>
          <w:b/>
          <w:color w:val="auto"/>
          <w:szCs w:val="28"/>
        </w:rPr>
      </w:pPr>
      <w:r>
        <w:rPr>
          <w:b/>
          <w:color w:val="auto"/>
          <w:szCs w:val="28"/>
        </w:rPr>
        <w:t>ПРОЕКТ</w:t>
      </w:r>
    </w:p>
    <w:p w:rsidR="00005005" w:rsidRPr="00687BD5" w:rsidRDefault="00005005" w:rsidP="00005005">
      <w:pPr>
        <w:spacing w:after="0" w:line="240" w:lineRule="auto"/>
        <w:ind w:left="0" w:firstLine="0"/>
        <w:jc w:val="center"/>
        <w:rPr>
          <w:b/>
          <w:color w:val="auto"/>
          <w:szCs w:val="28"/>
        </w:rPr>
      </w:pPr>
      <w:r w:rsidRPr="00687BD5">
        <w:rPr>
          <w:b/>
          <w:color w:val="auto"/>
          <w:szCs w:val="28"/>
        </w:rPr>
        <w:t>КРАСНОЯРСКИЙ КРАЙ</w:t>
      </w:r>
    </w:p>
    <w:p w:rsidR="00005005" w:rsidRPr="00687BD5" w:rsidRDefault="00005005" w:rsidP="00005005">
      <w:pPr>
        <w:spacing w:after="0" w:line="240" w:lineRule="auto"/>
        <w:ind w:left="0" w:firstLine="0"/>
        <w:jc w:val="center"/>
        <w:rPr>
          <w:b/>
          <w:color w:val="auto"/>
          <w:szCs w:val="28"/>
        </w:rPr>
      </w:pPr>
      <w:r w:rsidRPr="00687BD5">
        <w:rPr>
          <w:b/>
          <w:color w:val="auto"/>
          <w:szCs w:val="28"/>
        </w:rPr>
        <w:t>ШУШЕНСКИЙ РАЙОН</w:t>
      </w:r>
    </w:p>
    <w:p w:rsidR="00005005" w:rsidRPr="00687BD5" w:rsidRDefault="00005005" w:rsidP="00005005">
      <w:pPr>
        <w:spacing w:after="0" w:line="240" w:lineRule="auto"/>
        <w:ind w:left="0" w:firstLine="0"/>
        <w:jc w:val="center"/>
        <w:rPr>
          <w:b/>
          <w:color w:val="auto"/>
          <w:szCs w:val="28"/>
        </w:rPr>
      </w:pPr>
      <w:r w:rsidRPr="00687BD5">
        <w:rPr>
          <w:b/>
          <w:color w:val="auto"/>
          <w:szCs w:val="28"/>
        </w:rPr>
        <w:t>АДМИНИСТРАЦИЯ КАПТЫРЕВСКОГО СЕЛЬСОВЕТА</w:t>
      </w:r>
    </w:p>
    <w:p w:rsidR="00005005" w:rsidRPr="00687BD5" w:rsidRDefault="00005005" w:rsidP="00005005">
      <w:pPr>
        <w:spacing w:after="0" w:line="240" w:lineRule="auto"/>
        <w:ind w:left="0" w:firstLine="0"/>
        <w:jc w:val="center"/>
        <w:rPr>
          <w:b/>
          <w:color w:val="auto"/>
          <w:szCs w:val="28"/>
        </w:rPr>
      </w:pPr>
    </w:p>
    <w:p w:rsidR="00005005" w:rsidRPr="00687BD5" w:rsidRDefault="00005005" w:rsidP="00005005">
      <w:pPr>
        <w:spacing w:after="0" w:line="240" w:lineRule="auto"/>
        <w:ind w:left="0" w:firstLine="0"/>
        <w:jc w:val="center"/>
        <w:rPr>
          <w:b/>
          <w:color w:val="auto"/>
          <w:szCs w:val="28"/>
        </w:rPr>
      </w:pPr>
    </w:p>
    <w:p w:rsidR="00005005" w:rsidRPr="00687BD5" w:rsidRDefault="00005005" w:rsidP="00005005">
      <w:pPr>
        <w:spacing w:after="0" w:line="240" w:lineRule="auto"/>
        <w:ind w:left="0" w:firstLine="0"/>
        <w:jc w:val="center"/>
        <w:rPr>
          <w:b/>
          <w:color w:val="auto"/>
          <w:szCs w:val="28"/>
        </w:rPr>
      </w:pPr>
      <w:r w:rsidRPr="00687BD5">
        <w:rPr>
          <w:b/>
          <w:color w:val="auto"/>
          <w:szCs w:val="28"/>
        </w:rPr>
        <w:t>ПОСТАНОВЛЕНИЕ</w:t>
      </w:r>
    </w:p>
    <w:p w:rsidR="00005005" w:rsidRPr="00687BD5" w:rsidRDefault="00005005" w:rsidP="00005005">
      <w:pPr>
        <w:spacing w:after="0" w:line="240" w:lineRule="auto"/>
        <w:ind w:left="0" w:firstLine="0"/>
        <w:jc w:val="center"/>
        <w:rPr>
          <w:color w:val="auto"/>
          <w:szCs w:val="28"/>
        </w:rPr>
      </w:pPr>
    </w:p>
    <w:p w:rsidR="00005005" w:rsidRPr="00687BD5" w:rsidRDefault="00005005" w:rsidP="00005005">
      <w:pPr>
        <w:spacing w:after="0" w:line="240" w:lineRule="auto"/>
        <w:ind w:left="0" w:firstLine="0"/>
        <w:jc w:val="left"/>
        <w:rPr>
          <w:color w:val="auto"/>
          <w:szCs w:val="28"/>
        </w:rPr>
      </w:pPr>
      <w:r w:rsidRPr="00687BD5">
        <w:rPr>
          <w:color w:val="auto"/>
          <w:szCs w:val="28"/>
        </w:rPr>
        <w:t xml:space="preserve">от </w:t>
      </w:r>
      <w:r w:rsidR="00CA0B89">
        <w:rPr>
          <w:color w:val="auto"/>
          <w:szCs w:val="28"/>
        </w:rPr>
        <w:t>_______</w:t>
      </w:r>
      <w:r w:rsidR="001721FA" w:rsidRPr="00687BD5">
        <w:rPr>
          <w:color w:val="auto"/>
          <w:szCs w:val="28"/>
        </w:rPr>
        <w:t xml:space="preserve"> 2025</w:t>
      </w:r>
      <w:r w:rsidRPr="00687BD5">
        <w:rPr>
          <w:color w:val="auto"/>
          <w:szCs w:val="28"/>
        </w:rPr>
        <w:t xml:space="preserve"> года                с. Каптырево                                        № </w:t>
      </w:r>
      <w:r w:rsidR="00CA0B89">
        <w:rPr>
          <w:color w:val="auto"/>
          <w:szCs w:val="28"/>
        </w:rPr>
        <w:t>___</w:t>
      </w:r>
    </w:p>
    <w:p w:rsidR="00422AFB" w:rsidRPr="00687BD5" w:rsidRDefault="00422AFB" w:rsidP="00422AFB">
      <w:pPr>
        <w:ind w:left="23" w:firstLine="0"/>
        <w:rPr>
          <w:szCs w:val="28"/>
        </w:rPr>
      </w:pPr>
    </w:p>
    <w:p w:rsidR="00462037" w:rsidRPr="00687BD5" w:rsidRDefault="00517E7A" w:rsidP="00422AFB">
      <w:pPr>
        <w:ind w:left="23" w:firstLine="0"/>
        <w:rPr>
          <w:szCs w:val="28"/>
        </w:rPr>
      </w:pPr>
      <w:r w:rsidRPr="00687BD5">
        <w:rPr>
          <w:szCs w:val="28"/>
        </w:rPr>
        <w:t>Об организации выполнения мероприятий по срочному захоронению трупов в военное время и в результате чрезвычайных ситуаций мирного времени на территории, подведомственной муниципальному образованию «</w:t>
      </w:r>
      <w:r w:rsidR="001721FA" w:rsidRPr="00687BD5">
        <w:rPr>
          <w:szCs w:val="28"/>
        </w:rPr>
        <w:t>Каптыревский сельсовет</w:t>
      </w:r>
      <w:r w:rsidRPr="00687BD5">
        <w:rPr>
          <w:szCs w:val="28"/>
        </w:rPr>
        <w:t>»</w:t>
      </w:r>
      <w:r w:rsidR="00422AFB" w:rsidRPr="00687BD5">
        <w:rPr>
          <w:szCs w:val="28"/>
        </w:rPr>
        <w:t xml:space="preserve"> </w:t>
      </w:r>
    </w:p>
    <w:p w:rsidR="00422AFB" w:rsidRPr="00687BD5" w:rsidRDefault="00422AFB" w:rsidP="00422AFB">
      <w:pPr>
        <w:spacing w:after="36"/>
        <w:ind w:left="23"/>
        <w:rPr>
          <w:szCs w:val="28"/>
        </w:rPr>
      </w:pPr>
    </w:p>
    <w:p w:rsidR="00462037" w:rsidRPr="00687BD5" w:rsidRDefault="00517E7A" w:rsidP="001721FA">
      <w:pPr>
        <w:spacing w:after="36"/>
        <w:ind w:left="23"/>
        <w:rPr>
          <w:szCs w:val="28"/>
        </w:rPr>
      </w:pPr>
      <w:r w:rsidRPr="00687BD5">
        <w:rPr>
          <w:szCs w:val="28"/>
        </w:rPr>
        <w:t>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Указом Президента Российской Федерации от 29.06 1996 1001 «О гарантиях прав граждан на предоставление услуг по погребению умерших», Федеральным законом от 12.01.1996 № 8-ФЗ «О погребении и похоронном деле», Федеральным законом от 30.03.1999 № 52-ФЗ «О санитарно</w:t>
      </w:r>
      <w:r w:rsidR="001721FA" w:rsidRPr="00687BD5">
        <w:rPr>
          <w:szCs w:val="28"/>
        </w:rPr>
        <w:t>-</w:t>
      </w:r>
      <w:r w:rsidRPr="00687BD5">
        <w:rPr>
          <w:szCs w:val="28"/>
        </w:rPr>
        <w:t xml:space="preserve">эпидемиологическом благополучии населения»,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Законом Красноярского края от 26.03.2020 № 9-3774 «О гражданской обороне в Красноярском крае», Указом Губернатора Красноярского края от 11.10.2010 № 192-уг «Об утверждении Положения об организации и ведении гражданской обороны в Красноярском крае», Постановлением Правительства Красноярского края от 20.01.2011 № 19-п «Об утверждении Положения о планировании мероприятий по гражданской </w:t>
      </w:r>
      <w:r w:rsidR="00422AFB" w:rsidRPr="00687BD5">
        <w:rPr>
          <w:szCs w:val="28"/>
        </w:rPr>
        <w:t>обороне</w:t>
      </w:r>
      <w:r w:rsidRPr="00687BD5">
        <w:rPr>
          <w:szCs w:val="28"/>
        </w:rPr>
        <w:t xml:space="preserve"> на территории Красноярского края», руководствуясь </w:t>
      </w:r>
      <w:proofErr w:type="spellStart"/>
      <w:r w:rsidRPr="00687BD5">
        <w:rPr>
          <w:color w:val="auto"/>
          <w:szCs w:val="28"/>
        </w:rPr>
        <w:t>ст.ст</w:t>
      </w:r>
      <w:proofErr w:type="spellEnd"/>
      <w:r w:rsidRPr="00687BD5">
        <w:rPr>
          <w:color w:val="auto"/>
          <w:szCs w:val="28"/>
        </w:rPr>
        <w:t xml:space="preserve">. </w:t>
      </w:r>
      <w:r w:rsidR="001721FA" w:rsidRPr="00687BD5">
        <w:rPr>
          <w:color w:val="auto"/>
          <w:szCs w:val="28"/>
        </w:rPr>
        <w:t>7, 15, 18</w:t>
      </w:r>
      <w:r w:rsidRPr="00687BD5">
        <w:rPr>
          <w:color w:val="auto"/>
          <w:szCs w:val="28"/>
        </w:rPr>
        <w:t xml:space="preserve"> </w:t>
      </w:r>
      <w:r w:rsidRPr="00687BD5">
        <w:rPr>
          <w:szCs w:val="28"/>
        </w:rPr>
        <w:t>Устава</w:t>
      </w:r>
      <w:r w:rsidR="002C6263" w:rsidRPr="00687BD5">
        <w:rPr>
          <w:szCs w:val="28"/>
        </w:rPr>
        <w:t xml:space="preserve"> Каптыревского сельсовета</w:t>
      </w:r>
      <w:r w:rsidRPr="00687BD5">
        <w:rPr>
          <w:szCs w:val="28"/>
        </w:rPr>
        <w:t xml:space="preserve"> Шушенского района</w:t>
      </w:r>
      <w:r w:rsidR="002C6263" w:rsidRPr="00687BD5">
        <w:rPr>
          <w:szCs w:val="28"/>
        </w:rPr>
        <w:t xml:space="preserve"> Красноярского края</w:t>
      </w:r>
      <w:r w:rsidRPr="00687BD5">
        <w:rPr>
          <w:szCs w:val="28"/>
        </w:rPr>
        <w:t>,</w:t>
      </w:r>
      <w:r w:rsidR="001721FA" w:rsidRPr="00687BD5">
        <w:rPr>
          <w:szCs w:val="28"/>
        </w:rPr>
        <w:t xml:space="preserve"> </w:t>
      </w:r>
      <w:r w:rsidRPr="00687BD5">
        <w:rPr>
          <w:szCs w:val="28"/>
        </w:rPr>
        <w:t>ПОСТАНОВЛЯЮ:</w:t>
      </w:r>
    </w:p>
    <w:p w:rsidR="00422AFB" w:rsidRPr="00687BD5" w:rsidRDefault="00422AFB" w:rsidP="00422AFB">
      <w:pPr>
        <w:spacing w:after="41"/>
        <w:ind w:left="0" w:firstLine="835"/>
        <w:rPr>
          <w:szCs w:val="28"/>
        </w:rPr>
      </w:pPr>
      <w:r w:rsidRPr="00687BD5">
        <w:rPr>
          <w:szCs w:val="28"/>
        </w:rPr>
        <w:t xml:space="preserve">1. </w:t>
      </w:r>
      <w:r w:rsidR="00517E7A" w:rsidRPr="00687BD5">
        <w:rPr>
          <w:szCs w:val="28"/>
        </w:rPr>
        <w:t>Утвердить Положение по срочному захоронению трупов в военное время и в результате чрезвычайных ситуаций мирного времени на территории, подведомственной муниципальному образованию «</w:t>
      </w:r>
      <w:r w:rsidR="002C6263" w:rsidRPr="00687BD5">
        <w:rPr>
          <w:szCs w:val="28"/>
        </w:rPr>
        <w:t>Каптыревский сельсовет</w:t>
      </w:r>
      <w:r w:rsidR="00517E7A" w:rsidRPr="00687BD5">
        <w:rPr>
          <w:szCs w:val="28"/>
        </w:rPr>
        <w:t>», согласно приложению № 1.</w:t>
      </w:r>
    </w:p>
    <w:p w:rsidR="00422AFB" w:rsidRPr="00687BD5" w:rsidRDefault="00422AFB" w:rsidP="00422AFB">
      <w:pPr>
        <w:spacing w:after="41"/>
        <w:ind w:left="0" w:firstLine="835"/>
        <w:rPr>
          <w:szCs w:val="28"/>
        </w:rPr>
      </w:pPr>
      <w:r w:rsidRPr="00687BD5">
        <w:rPr>
          <w:szCs w:val="28"/>
        </w:rPr>
        <w:lastRenderedPageBreak/>
        <w:t xml:space="preserve">2. </w:t>
      </w:r>
      <w:r w:rsidR="00517E7A" w:rsidRPr="00687BD5">
        <w:rPr>
          <w:szCs w:val="28"/>
        </w:rPr>
        <w:t>Утвердить состав комиссии по срочному захоронению трупов в военное время и в результате чрезвычайных ситуаций мирного времени на территории, подведомственной муниципальному образованию «</w:t>
      </w:r>
      <w:r w:rsidR="002C6263" w:rsidRPr="00687BD5">
        <w:rPr>
          <w:szCs w:val="28"/>
        </w:rPr>
        <w:t>Каптыревский сельсовет</w:t>
      </w:r>
      <w:r w:rsidR="00517E7A" w:rsidRPr="00687BD5">
        <w:rPr>
          <w:szCs w:val="28"/>
        </w:rPr>
        <w:t>», согласно приложению № 2.</w:t>
      </w:r>
    </w:p>
    <w:p w:rsidR="00CA0B89" w:rsidRDefault="00422AFB" w:rsidP="002C6263">
      <w:pPr>
        <w:spacing w:after="41"/>
        <w:ind w:left="0" w:firstLine="835"/>
        <w:rPr>
          <w:szCs w:val="28"/>
        </w:rPr>
      </w:pPr>
      <w:r w:rsidRPr="00687BD5">
        <w:rPr>
          <w:szCs w:val="28"/>
        </w:rPr>
        <w:t xml:space="preserve">3. </w:t>
      </w:r>
      <w:r w:rsidR="00517E7A" w:rsidRPr="00687BD5">
        <w:rPr>
          <w:szCs w:val="28"/>
        </w:rPr>
        <w:t>Считать утратившим силу постановлени</w:t>
      </w:r>
      <w:r w:rsidR="00CA0B89">
        <w:rPr>
          <w:szCs w:val="28"/>
        </w:rPr>
        <w:t>я</w:t>
      </w:r>
      <w:r w:rsidR="00517E7A" w:rsidRPr="00687BD5">
        <w:rPr>
          <w:szCs w:val="28"/>
        </w:rPr>
        <w:t xml:space="preserve"> администрации </w:t>
      </w:r>
      <w:r w:rsidR="002C6263" w:rsidRPr="00687BD5">
        <w:rPr>
          <w:szCs w:val="28"/>
        </w:rPr>
        <w:t>Каптыревского сельсовета</w:t>
      </w:r>
      <w:r w:rsidR="00CA0B89">
        <w:rPr>
          <w:szCs w:val="28"/>
        </w:rPr>
        <w:t>:</w:t>
      </w:r>
    </w:p>
    <w:p w:rsidR="00422AFB" w:rsidRDefault="00517E7A" w:rsidP="002C6263">
      <w:pPr>
        <w:spacing w:after="41"/>
        <w:ind w:left="0" w:firstLine="835"/>
        <w:rPr>
          <w:szCs w:val="28"/>
        </w:rPr>
      </w:pPr>
      <w:r w:rsidRPr="00687BD5">
        <w:rPr>
          <w:szCs w:val="28"/>
        </w:rPr>
        <w:t xml:space="preserve">от </w:t>
      </w:r>
      <w:r w:rsidR="002C6263" w:rsidRPr="00687BD5">
        <w:rPr>
          <w:szCs w:val="28"/>
        </w:rPr>
        <w:t>18.07.2011</w:t>
      </w:r>
      <w:r w:rsidRPr="00687BD5">
        <w:rPr>
          <w:szCs w:val="28"/>
        </w:rPr>
        <w:t xml:space="preserve"> № </w:t>
      </w:r>
      <w:r w:rsidR="002C6263" w:rsidRPr="00687BD5">
        <w:rPr>
          <w:szCs w:val="28"/>
        </w:rPr>
        <w:t>150</w:t>
      </w:r>
      <w:r w:rsidRPr="00687BD5">
        <w:rPr>
          <w:szCs w:val="28"/>
        </w:rPr>
        <w:t xml:space="preserve"> «</w:t>
      </w:r>
      <w:r w:rsidR="002C6263" w:rsidRPr="00687BD5">
        <w:rPr>
          <w:szCs w:val="28"/>
        </w:rPr>
        <w:t>О проведении мероприятий по организации работ по захоронению трупов людей и животных в условиях военного времени и в случае возникновения крупных чрезвычайных ситуаций на территории Каптыревского сельсовета</w:t>
      </w:r>
      <w:r w:rsidR="00CA0B89">
        <w:rPr>
          <w:szCs w:val="28"/>
        </w:rPr>
        <w:t>»;</w:t>
      </w:r>
    </w:p>
    <w:p w:rsidR="00CA0B89" w:rsidRPr="00687BD5" w:rsidRDefault="00CA0B89" w:rsidP="002C6263">
      <w:pPr>
        <w:spacing w:after="41"/>
        <w:ind w:left="0" w:firstLine="835"/>
        <w:rPr>
          <w:szCs w:val="28"/>
        </w:rPr>
      </w:pPr>
      <w:r>
        <w:rPr>
          <w:szCs w:val="28"/>
        </w:rPr>
        <w:t xml:space="preserve">от </w:t>
      </w:r>
      <w:r w:rsidR="009D5916">
        <w:rPr>
          <w:szCs w:val="28"/>
        </w:rPr>
        <w:t>18.07.2011 № 151 «</w:t>
      </w:r>
      <w:r w:rsidR="009D5916" w:rsidRPr="009D5916">
        <w:rPr>
          <w:szCs w:val="28"/>
        </w:rPr>
        <w:t>О мероприятиях по организации срочного захоронения трупов людей и животных в условиях военного времени и в случае возникновения крупных ЧС на территории Каптыревского сельсовета</w:t>
      </w:r>
      <w:r w:rsidR="009D5916">
        <w:rPr>
          <w:szCs w:val="28"/>
        </w:rPr>
        <w:t>».</w:t>
      </w:r>
    </w:p>
    <w:p w:rsidR="002C6263" w:rsidRPr="00687BD5" w:rsidRDefault="001721FA" w:rsidP="002C6263">
      <w:pPr>
        <w:spacing w:after="41"/>
        <w:ind w:left="0" w:firstLine="835"/>
        <w:rPr>
          <w:szCs w:val="28"/>
        </w:rPr>
      </w:pPr>
      <w:r w:rsidRPr="00687BD5">
        <w:rPr>
          <w:szCs w:val="28"/>
        </w:rPr>
        <w:t>4</w:t>
      </w:r>
      <w:r w:rsidR="002C6263" w:rsidRPr="00687BD5">
        <w:rPr>
          <w:szCs w:val="28"/>
        </w:rPr>
        <w:t>. Контроль за исполнением настоящего постановления оставляю за собой.</w:t>
      </w:r>
    </w:p>
    <w:p w:rsidR="002C6263" w:rsidRPr="00687BD5" w:rsidRDefault="001721FA" w:rsidP="002C6263">
      <w:pPr>
        <w:spacing w:after="41"/>
        <w:ind w:left="0" w:firstLine="835"/>
        <w:rPr>
          <w:szCs w:val="28"/>
        </w:rPr>
      </w:pPr>
      <w:r w:rsidRPr="00687BD5">
        <w:rPr>
          <w:szCs w:val="28"/>
        </w:rPr>
        <w:t>5</w:t>
      </w:r>
      <w:r w:rsidR="002C6263" w:rsidRPr="00687BD5">
        <w:rPr>
          <w:szCs w:val="28"/>
        </w:rPr>
        <w:t>. Настоящее постановление вступает в силу со дня его подписания и     подлежит опубликованию в газете «Сельчанка».</w:t>
      </w:r>
    </w:p>
    <w:p w:rsidR="002C6263" w:rsidRPr="00687BD5" w:rsidRDefault="002C6263" w:rsidP="002C6263">
      <w:pPr>
        <w:spacing w:after="41"/>
        <w:ind w:left="0" w:firstLine="835"/>
        <w:rPr>
          <w:szCs w:val="28"/>
        </w:rPr>
      </w:pPr>
    </w:p>
    <w:p w:rsidR="009D5916" w:rsidRDefault="009D5916" w:rsidP="002C6263">
      <w:pPr>
        <w:spacing w:after="41"/>
        <w:ind w:left="0" w:firstLine="835"/>
        <w:rPr>
          <w:szCs w:val="28"/>
        </w:rPr>
      </w:pPr>
    </w:p>
    <w:p w:rsidR="009D5916" w:rsidRPr="00687BD5" w:rsidRDefault="009D5916" w:rsidP="002C6263">
      <w:pPr>
        <w:spacing w:after="41"/>
        <w:ind w:left="0" w:firstLine="835"/>
        <w:rPr>
          <w:szCs w:val="28"/>
        </w:rPr>
      </w:pPr>
    </w:p>
    <w:p w:rsidR="002C6263" w:rsidRPr="00687BD5" w:rsidRDefault="002C6263" w:rsidP="002C6263">
      <w:pPr>
        <w:spacing w:after="41"/>
        <w:ind w:left="0" w:firstLine="0"/>
        <w:rPr>
          <w:szCs w:val="28"/>
        </w:rPr>
      </w:pPr>
      <w:r w:rsidRPr="00687BD5">
        <w:rPr>
          <w:szCs w:val="28"/>
        </w:rPr>
        <w:t>Глава Каптыревского сельсовета                                                       О.Н. Горлов</w:t>
      </w:r>
    </w:p>
    <w:p w:rsidR="00005005" w:rsidRPr="00687BD5" w:rsidRDefault="00005005"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2C6263" w:rsidRPr="00687BD5" w:rsidRDefault="002C6263" w:rsidP="00422AFB">
      <w:pPr>
        <w:spacing w:after="41"/>
        <w:ind w:left="0" w:firstLine="835"/>
        <w:rPr>
          <w:szCs w:val="28"/>
        </w:rPr>
      </w:pPr>
    </w:p>
    <w:p w:rsidR="00422AFB" w:rsidRDefault="00422AFB" w:rsidP="00CA0B89">
      <w:pPr>
        <w:spacing w:after="27" w:line="239" w:lineRule="auto"/>
        <w:ind w:left="0" w:firstLine="0"/>
        <w:rPr>
          <w:szCs w:val="28"/>
        </w:rPr>
      </w:pPr>
    </w:p>
    <w:p w:rsidR="009D5916" w:rsidRPr="00687BD5" w:rsidRDefault="009D5916" w:rsidP="00CA0B89">
      <w:pPr>
        <w:spacing w:after="27" w:line="239" w:lineRule="auto"/>
        <w:ind w:left="0" w:firstLine="0"/>
        <w:rPr>
          <w:szCs w:val="28"/>
        </w:rPr>
      </w:pPr>
    </w:p>
    <w:p w:rsidR="00005005" w:rsidRPr="00687BD5" w:rsidRDefault="00005005" w:rsidP="00005005">
      <w:pPr>
        <w:autoSpaceDE w:val="0"/>
        <w:autoSpaceDN w:val="0"/>
        <w:adjustRightInd w:val="0"/>
        <w:snapToGrid w:val="0"/>
        <w:spacing w:after="0" w:line="240" w:lineRule="auto"/>
        <w:ind w:left="4395" w:firstLine="0"/>
        <w:jc w:val="left"/>
        <w:rPr>
          <w:color w:val="auto"/>
          <w:szCs w:val="28"/>
        </w:rPr>
      </w:pPr>
      <w:r w:rsidRPr="00687BD5">
        <w:rPr>
          <w:color w:val="auto"/>
          <w:szCs w:val="28"/>
        </w:rPr>
        <w:lastRenderedPageBreak/>
        <w:t xml:space="preserve">Приложение № 1 к постановлению Администрации Каптыревского сельсовета от </w:t>
      </w:r>
      <w:r w:rsidR="00CA0B89">
        <w:rPr>
          <w:color w:val="auto"/>
          <w:szCs w:val="28"/>
        </w:rPr>
        <w:t>________</w:t>
      </w:r>
      <w:r w:rsidR="001721FA" w:rsidRPr="00687BD5">
        <w:rPr>
          <w:color w:val="auto"/>
          <w:szCs w:val="28"/>
        </w:rPr>
        <w:t xml:space="preserve"> 2025</w:t>
      </w:r>
      <w:r w:rsidRPr="00687BD5">
        <w:rPr>
          <w:color w:val="auto"/>
          <w:szCs w:val="28"/>
        </w:rPr>
        <w:t xml:space="preserve"> г. №</w:t>
      </w:r>
      <w:r w:rsidR="00CA0B89">
        <w:rPr>
          <w:color w:val="auto"/>
          <w:szCs w:val="28"/>
        </w:rPr>
        <w:t xml:space="preserve"> ____</w:t>
      </w:r>
      <w:r w:rsidRPr="00687BD5">
        <w:rPr>
          <w:color w:val="auto"/>
          <w:szCs w:val="28"/>
        </w:rPr>
        <w:t xml:space="preserve"> </w:t>
      </w:r>
    </w:p>
    <w:p w:rsidR="00005005" w:rsidRPr="00687BD5" w:rsidRDefault="00005005" w:rsidP="00005005">
      <w:pPr>
        <w:autoSpaceDE w:val="0"/>
        <w:autoSpaceDN w:val="0"/>
        <w:adjustRightInd w:val="0"/>
        <w:snapToGrid w:val="0"/>
        <w:spacing w:after="0" w:line="240" w:lineRule="auto"/>
        <w:ind w:left="0" w:firstLine="0"/>
        <w:jc w:val="left"/>
        <w:rPr>
          <w:color w:val="auto"/>
          <w:szCs w:val="28"/>
        </w:rPr>
      </w:pPr>
    </w:p>
    <w:p w:rsidR="00422AFB" w:rsidRPr="00687BD5" w:rsidRDefault="00422AFB" w:rsidP="00005005">
      <w:pPr>
        <w:spacing w:after="27" w:line="239" w:lineRule="auto"/>
        <w:ind w:left="0" w:firstLine="0"/>
        <w:rPr>
          <w:szCs w:val="28"/>
        </w:rPr>
      </w:pPr>
    </w:p>
    <w:p w:rsidR="00310E13" w:rsidRPr="00CE22E7" w:rsidRDefault="00517E7A" w:rsidP="00422AFB">
      <w:pPr>
        <w:spacing w:after="27" w:line="239" w:lineRule="auto"/>
        <w:ind w:left="0" w:hanging="10"/>
        <w:jc w:val="center"/>
        <w:rPr>
          <w:b/>
          <w:szCs w:val="28"/>
        </w:rPr>
      </w:pPr>
      <w:r w:rsidRPr="00CE22E7">
        <w:rPr>
          <w:b/>
          <w:szCs w:val="28"/>
        </w:rPr>
        <w:t>ПОЛОЖЕНИЕ</w:t>
      </w:r>
    </w:p>
    <w:p w:rsidR="00310E13" w:rsidRPr="00CE22E7" w:rsidRDefault="00517E7A" w:rsidP="00422AFB">
      <w:pPr>
        <w:spacing w:after="27" w:line="239" w:lineRule="auto"/>
        <w:ind w:left="0" w:hanging="10"/>
        <w:jc w:val="center"/>
        <w:rPr>
          <w:b/>
          <w:szCs w:val="28"/>
        </w:rPr>
      </w:pPr>
      <w:r w:rsidRPr="00CE22E7">
        <w:rPr>
          <w:b/>
          <w:szCs w:val="28"/>
        </w:rPr>
        <w:t>по срочному захоронению трупов в военное время и в результате чрезвычайных ситуаций мирного времени на территории, подведомственной муниципальному образованию «</w:t>
      </w:r>
      <w:r w:rsidR="002C6263" w:rsidRPr="00CE22E7">
        <w:rPr>
          <w:b/>
          <w:szCs w:val="28"/>
        </w:rPr>
        <w:t>Каптыревский сельсовет</w:t>
      </w:r>
      <w:r w:rsidRPr="00CE22E7">
        <w:rPr>
          <w:b/>
          <w:szCs w:val="28"/>
        </w:rPr>
        <w:t>»</w:t>
      </w:r>
    </w:p>
    <w:p w:rsidR="00422AFB" w:rsidRPr="00CE22E7" w:rsidRDefault="00422AFB" w:rsidP="00422AFB">
      <w:pPr>
        <w:spacing w:after="27" w:line="239" w:lineRule="auto"/>
        <w:ind w:left="0" w:hanging="10"/>
        <w:jc w:val="center"/>
        <w:rPr>
          <w:b/>
          <w:szCs w:val="28"/>
        </w:rPr>
      </w:pPr>
    </w:p>
    <w:p w:rsidR="00310E13" w:rsidRPr="00CE22E7" w:rsidRDefault="00310E13" w:rsidP="00CE22E7">
      <w:pPr>
        <w:spacing w:after="27" w:line="239" w:lineRule="auto"/>
        <w:ind w:left="0" w:firstLine="709"/>
        <w:jc w:val="left"/>
        <w:rPr>
          <w:b/>
          <w:szCs w:val="28"/>
        </w:rPr>
      </w:pPr>
      <w:r w:rsidRPr="00CE22E7">
        <w:rPr>
          <w:b/>
          <w:szCs w:val="28"/>
        </w:rPr>
        <w:t xml:space="preserve">1. </w:t>
      </w:r>
      <w:r w:rsidR="00517E7A" w:rsidRPr="00CE22E7">
        <w:rPr>
          <w:b/>
          <w:szCs w:val="28"/>
        </w:rPr>
        <w:t>Общие положения</w:t>
      </w:r>
    </w:p>
    <w:p w:rsidR="00310E13" w:rsidRPr="00687BD5" w:rsidRDefault="00310E13" w:rsidP="00422AFB">
      <w:pPr>
        <w:spacing w:after="27" w:line="239" w:lineRule="auto"/>
        <w:ind w:left="0" w:firstLine="709"/>
        <w:rPr>
          <w:szCs w:val="28"/>
        </w:rPr>
      </w:pPr>
      <w:r w:rsidRPr="00687BD5">
        <w:rPr>
          <w:szCs w:val="28"/>
        </w:rPr>
        <w:t>1.1.</w:t>
      </w:r>
      <w:r w:rsidR="00517E7A" w:rsidRPr="00687BD5">
        <w:rPr>
          <w:szCs w:val="28"/>
        </w:rPr>
        <w:t xml:space="preserve"> При переводе </w:t>
      </w:r>
      <w:r w:rsidR="001721FA" w:rsidRPr="00687BD5">
        <w:rPr>
          <w:szCs w:val="28"/>
        </w:rPr>
        <w:t xml:space="preserve">Каптыревского сельсовета </w:t>
      </w:r>
      <w:r w:rsidR="00517E7A" w:rsidRPr="00687BD5">
        <w:rPr>
          <w:szCs w:val="28"/>
        </w:rPr>
        <w:t xml:space="preserve">Шушенского района </w:t>
      </w:r>
      <w:r w:rsidR="009D5916">
        <w:rPr>
          <w:szCs w:val="28"/>
        </w:rPr>
        <w:t xml:space="preserve">Красноярского края </w:t>
      </w:r>
      <w:r w:rsidR="00517E7A" w:rsidRPr="00687BD5">
        <w:rPr>
          <w:szCs w:val="28"/>
        </w:rPr>
        <w:t>на условия военного времени, а также при наступлении чрезвычайных ситуаций мирного времени, срочное захоронение трупов на территории, подведомственной муниципальному образованию «</w:t>
      </w:r>
      <w:r w:rsidR="002C6263" w:rsidRPr="00687BD5">
        <w:rPr>
          <w:szCs w:val="28"/>
        </w:rPr>
        <w:t>Каптыревский сельсовет</w:t>
      </w:r>
      <w:r w:rsidR="00517E7A" w:rsidRPr="00687BD5">
        <w:rPr>
          <w:szCs w:val="28"/>
        </w:rPr>
        <w:t>» проводится в соответствии с настоящим Положением, а также ГОСТ Р 42.7.01-2021 «Гражданская оборона. Захоронение срочное трупов в военное и мирное время. Общие требования», утвержденном приказом Министерства промышленности и торговли Российской Федерации от 13.09.2021 № 950-ст. «Об утверждении национального стандарта Российской Федерации» (далее - ГОСТ Р 42.7.012021).</w:t>
      </w:r>
    </w:p>
    <w:p w:rsidR="00310E13" w:rsidRPr="00687BD5" w:rsidRDefault="00517E7A" w:rsidP="00422AFB">
      <w:pPr>
        <w:spacing w:after="27" w:line="239" w:lineRule="auto"/>
        <w:ind w:left="0" w:firstLine="709"/>
        <w:rPr>
          <w:szCs w:val="28"/>
        </w:rPr>
      </w:pPr>
      <w:r w:rsidRPr="00687BD5">
        <w:rPr>
          <w:szCs w:val="28"/>
        </w:rPr>
        <w:t>1.2. Основными мероприятиями, осуществляемыми в целях решения задачи, связанной со срочным захоронением трупов в военное время и в результате чрезвычайных ситуаций мирного времени, являются:</w:t>
      </w:r>
    </w:p>
    <w:p w:rsidR="00310E13" w:rsidRPr="00687BD5" w:rsidRDefault="00310E13" w:rsidP="00422AFB">
      <w:pPr>
        <w:spacing w:after="27" w:line="239" w:lineRule="auto"/>
        <w:ind w:left="0" w:firstLine="709"/>
        <w:rPr>
          <w:szCs w:val="28"/>
        </w:rPr>
      </w:pPr>
      <w:r w:rsidRPr="00687BD5">
        <w:rPr>
          <w:szCs w:val="28"/>
        </w:rPr>
        <w:t xml:space="preserve">- </w:t>
      </w:r>
      <w:r w:rsidR="00517E7A" w:rsidRPr="00687BD5">
        <w:rPr>
          <w:szCs w:val="28"/>
        </w:rPr>
        <w:t>заблаговременное определение мест возможных захоронений;</w:t>
      </w:r>
    </w:p>
    <w:p w:rsidR="00310E13" w:rsidRPr="00687BD5" w:rsidRDefault="00310E13" w:rsidP="00422AFB">
      <w:pPr>
        <w:spacing w:after="27" w:line="239" w:lineRule="auto"/>
        <w:ind w:left="0" w:firstLine="709"/>
        <w:rPr>
          <w:szCs w:val="28"/>
        </w:rPr>
      </w:pPr>
      <w:r w:rsidRPr="00687BD5">
        <w:rPr>
          <w:szCs w:val="28"/>
        </w:rPr>
        <w:t xml:space="preserve">- </w:t>
      </w:r>
      <w:r w:rsidR="00517E7A" w:rsidRPr="00687BD5">
        <w:rPr>
          <w:szCs w:val="28"/>
        </w:rPr>
        <w:t>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310E13" w:rsidRPr="00687BD5" w:rsidRDefault="00310E13" w:rsidP="00422AFB">
      <w:pPr>
        <w:spacing w:after="27" w:line="239" w:lineRule="auto"/>
        <w:ind w:left="0" w:firstLine="709"/>
        <w:rPr>
          <w:szCs w:val="28"/>
        </w:rPr>
      </w:pPr>
      <w:r w:rsidRPr="00687BD5">
        <w:rPr>
          <w:szCs w:val="28"/>
        </w:rPr>
        <w:t xml:space="preserve">- </w:t>
      </w:r>
      <w:r w:rsidR="00517E7A" w:rsidRPr="00687BD5">
        <w:rPr>
          <w:szCs w:val="28"/>
        </w:rPr>
        <w:t>оборудование мест погребения (захороне</w:t>
      </w:r>
      <w:r w:rsidRPr="00687BD5">
        <w:rPr>
          <w:szCs w:val="28"/>
        </w:rPr>
        <w:t xml:space="preserve">ния) тел (останков) погибших; </w:t>
      </w:r>
    </w:p>
    <w:p w:rsidR="00310E13" w:rsidRPr="00687BD5" w:rsidRDefault="00310E13" w:rsidP="00422AFB">
      <w:pPr>
        <w:spacing w:after="27" w:line="239" w:lineRule="auto"/>
        <w:ind w:left="0" w:firstLine="709"/>
        <w:rPr>
          <w:szCs w:val="28"/>
        </w:rPr>
      </w:pPr>
      <w:r w:rsidRPr="00687BD5">
        <w:rPr>
          <w:szCs w:val="28"/>
        </w:rPr>
        <w:t xml:space="preserve">- </w:t>
      </w:r>
      <w:r w:rsidR="00517E7A" w:rsidRPr="00687BD5">
        <w:rPr>
          <w:szCs w:val="28"/>
        </w:rPr>
        <w:t>организация работ по поиску тел, фиксированию мест их обнаружения, извлечению и первичной обработке погибши</w:t>
      </w:r>
      <w:r w:rsidR="00422AFB" w:rsidRPr="00687BD5">
        <w:rPr>
          <w:szCs w:val="28"/>
        </w:rPr>
        <w:t>х</w:t>
      </w:r>
      <w:r w:rsidR="00517E7A" w:rsidRPr="00687BD5">
        <w:rPr>
          <w:szCs w:val="28"/>
        </w:rPr>
        <w:t>, опознанию и документированию, перевозке и захоронению погибших;</w:t>
      </w:r>
    </w:p>
    <w:p w:rsidR="00310E13" w:rsidRPr="00687BD5" w:rsidRDefault="00310E13" w:rsidP="00422AFB">
      <w:pPr>
        <w:spacing w:after="27" w:line="239" w:lineRule="auto"/>
        <w:ind w:left="0" w:firstLine="709"/>
        <w:rPr>
          <w:szCs w:val="28"/>
        </w:rPr>
      </w:pPr>
      <w:r w:rsidRPr="00687BD5">
        <w:rPr>
          <w:szCs w:val="28"/>
        </w:rPr>
        <w:t xml:space="preserve">- </w:t>
      </w:r>
      <w:r w:rsidR="00517E7A" w:rsidRPr="00687BD5">
        <w:rPr>
          <w:szCs w:val="28"/>
        </w:rPr>
        <w:t>организация санитарно-эпидемиологического надзора.</w:t>
      </w:r>
    </w:p>
    <w:p w:rsidR="00CE22E7" w:rsidRDefault="00CE22E7" w:rsidP="00422AFB">
      <w:pPr>
        <w:spacing w:after="27" w:line="239" w:lineRule="auto"/>
        <w:ind w:left="0" w:firstLine="709"/>
        <w:rPr>
          <w:szCs w:val="28"/>
        </w:rPr>
      </w:pPr>
    </w:p>
    <w:p w:rsidR="00F26B15" w:rsidRPr="00CE22E7" w:rsidRDefault="00310E13" w:rsidP="00CE22E7">
      <w:pPr>
        <w:spacing w:after="27" w:line="239" w:lineRule="auto"/>
        <w:ind w:left="0" w:firstLine="709"/>
        <w:jc w:val="left"/>
        <w:rPr>
          <w:b/>
          <w:szCs w:val="28"/>
        </w:rPr>
      </w:pPr>
      <w:r w:rsidRPr="00CE22E7">
        <w:rPr>
          <w:b/>
          <w:szCs w:val="28"/>
        </w:rPr>
        <w:t xml:space="preserve">2. </w:t>
      </w:r>
      <w:r w:rsidR="00517E7A" w:rsidRPr="00CE22E7">
        <w:rPr>
          <w:b/>
          <w:szCs w:val="28"/>
        </w:rPr>
        <w:t>Основные понятия</w:t>
      </w:r>
    </w:p>
    <w:p w:rsidR="00F26B15" w:rsidRPr="00687BD5" w:rsidRDefault="00F26B15" w:rsidP="00422AFB">
      <w:pPr>
        <w:spacing w:after="27" w:line="239" w:lineRule="auto"/>
        <w:ind w:left="0" w:firstLine="709"/>
        <w:rPr>
          <w:szCs w:val="28"/>
        </w:rPr>
      </w:pPr>
      <w:r w:rsidRPr="00687BD5">
        <w:rPr>
          <w:szCs w:val="28"/>
        </w:rPr>
        <w:t xml:space="preserve">2.1. </w:t>
      </w:r>
      <w:r w:rsidR="00517E7A" w:rsidRPr="00687BD5">
        <w:rPr>
          <w:szCs w:val="28"/>
        </w:rPr>
        <w:t>Погребение (захоронение)</w:t>
      </w:r>
      <w:r w:rsidR="002C6263" w:rsidRPr="00687BD5">
        <w:rPr>
          <w:szCs w:val="28"/>
        </w:rPr>
        <w:t xml:space="preserve"> -</w:t>
      </w:r>
      <w:r w:rsidR="00517E7A" w:rsidRPr="00687BD5">
        <w:rPr>
          <w:szCs w:val="28"/>
        </w:rPr>
        <w:t xml:space="preserve"> обрядовые действия по захоронению тела (останков) человека после его смерти (гибели), осуществляемые в соответствии с обычаями и традициями, не противоречащими санитарным, </w:t>
      </w:r>
      <w:r w:rsidR="00517E7A" w:rsidRPr="00687BD5">
        <w:rPr>
          <w:szCs w:val="28"/>
        </w:rPr>
        <w:lastRenderedPageBreak/>
        <w:t>экологическим и иным требованиям.</w:t>
      </w:r>
      <w:r w:rsidRPr="00687BD5">
        <w:rPr>
          <w:szCs w:val="28"/>
        </w:rPr>
        <w:t xml:space="preserve"> </w:t>
      </w:r>
      <w:r w:rsidR="00517E7A" w:rsidRPr="00687BD5">
        <w:rPr>
          <w:szCs w:val="28"/>
        </w:rPr>
        <w:t>Погребение осуществляется путем предания тела (останков) умершего земле - захоронение в могилу (братскую могилу).</w:t>
      </w:r>
    </w:p>
    <w:p w:rsidR="00F26B15" w:rsidRPr="00687BD5" w:rsidRDefault="00F26B15" w:rsidP="00422AFB">
      <w:pPr>
        <w:spacing w:after="27" w:line="239" w:lineRule="auto"/>
        <w:ind w:left="0" w:firstLine="709"/>
        <w:rPr>
          <w:szCs w:val="28"/>
        </w:rPr>
      </w:pPr>
      <w:r w:rsidRPr="00687BD5">
        <w:rPr>
          <w:szCs w:val="28"/>
        </w:rPr>
        <w:t xml:space="preserve">2.2. </w:t>
      </w:r>
      <w:r w:rsidR="00517E7A" w:rsidRPr="00687BD5">
        <w:rPr>
          <w:szCs w:val="28"/>
        </w:rPr>
        <w:t>Места захоронения - отведенные в соответствии с этическими, санитарными и экологическими требованиями участки земли для захоронения тел (останков) погибших (умерших), в том числе для захоронения урн с прахом погибших (умерших) (пеплом после сожжения тел (останков) погибших (умерших).</w:t>
      </w:r>
    </w:p>
    <w:p w:rsidR="00F26B15" w:rsidRPr="00687BD5" w:rsidRDefault="00F26B15" w:rsidP="00422AFB">
      <w:pPr>
        <w:spacing w:after="27" w:line="239" w:lineRule="auto"/>
        <w:ind w:left="0" w:firstLine="709"/>
        <w:rPr>
          <w:szCs w:val="28"/>
        </w:rPr>
      </w:pPr>
      <w:r w:rsidRPr="00687BD5">
        <w:rPr>
          <w:szCs w:val="28"/>
        </w:rPr>
        <w:t>2.3. Срочное захоронение трупов -</w:t>
      </w:r>
      <w:r w:rsidR="00517E7A" w:rsidRPr="00687BD5">
        <w:rPr>
          <w:szCs w:val="28"/>
        </w:rPr>
        <w:t xml:space="preserve"> комплекс мероприятий по срочному захоронению 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w:t>
      </w:r>
    </w:p>
    <w:p w:rsidR="00F26B15" w:rsidRPr="00687BD5" w:rsidRDefault="00F26B15" w:rsidP="00422AFB">
      <w:pPr>
        <w:spacing w:after="27" w:line="239" w:lineRule="auto"/>
        <w:ind w:left="0" w:firstLine="709"/>
        <w:rPr>
          <w:szCs w:val="28"/>
        </w:rPr>
      </w:pPr>
      <w:r w:rsidRPr="00687BD5">
        <w:rPr>
          <w:szCs w:val="28"/>
        </w:rPr>
        <w:t xml:space="preserve">2.4. </w:t>
      </w:r>
      <w:r w:rsidR="00517E7A" w:rsidRPr="00687BD5">
        <w:rPr>
          <w:szCs w:val="28"/>
        </w:rPr>
        <w:t>Нештатные формирования по обеспечению выполнения мероприятий по гражданской обороне (НФГО) - формирования, создаваемые организациями, отнесенными к категориям по гражданской обороне, из числа своих работников в целях участия в обеспечении выполнения мероприятий по гражданской обороне и проведения неотложных работ, не связанных с угрозой жизни и здоровью людей, при ликвидации чрезвычайных ситуаций.</w:t>
      </w:r>
    </w:p>
    <w:p w:rsidR="00F26B15" w:rsidRPr="00687BD5" w:rsidRDefault="00F26B15" w:rsidP="00422AFB">
      <w:pPr>
        <w:spacing w:after="27" w:line="239" w:lineRule="auto"/>
        <w:ind w:left="0" w:firstLine="709"/>
        <w:rPr>
          <w:szCs w:val="28"/>
        </w:rPr>
      </w:pPr>
      <w:r w:rsidRPr="00687BD5">
        <w:rPr>
          <w:szCs w:val="28"/>
        </w:rPr>
        <w:t xml:space="preserve">2.5. </w:t>
      </w:r>
      <w:r w:rsidR="00517E7A" w:rsidRPr="00687BD5">
        <w:rPr>
          <w:szCs w:val="28"/>
        </w:rPr>
        <w:t xml:space="preserve">Команды (группы) по срочному захоронению трупов </w:t>
      </w:r>
      <w:r w:rsidR="00517E7A" w:rsidRPr="00687BD5">
        <w:rPr>
          <w:noProof/>
          <w:szCs w:val="28"/>
        </w:rPr>
        <w:drawing>
          <wp:inline distT="0" distB="0" distL="0" distR="0">
            <wp:extent cx="48775" cy="24397"/>
            <wp:effectExtent l="0" t="0" r="0" b="0"/>
            <wp:docPr id="6265" name="Picture 6265"/>
            <wp:cNvGraphicFramePr/>
            <a:graphic xmlns:a="http://schemas.openxmlformats.org/drawingml/2006/main">
              <a:graphicData uri="http://schemas.openxmlformats.org/drawingml/2006/picture">
                <pic:pic xmlns:pic="http://schemas.openxmlformats.org/drawingml/2006/picture">
                  <pic:nvPicPr>
                    <pic:cNvPr id="6265" name="Picture 6265"/>
                    <pic:cNvPicPr/>
                  </pic:nvPicPr>
                  <pic:blipFill>
                    <a:blip r:embed="rId7"/>
                    <a:stretch>
                      <a:fillRect/>
                    </a:stretch>
                  </pic:blipFill>
                  <pic:spPr>
                    <a:xfrm>
                      <a:off x="0" y="0"/>
                      <a:ext cx="48775" cy="24397"/>
                    </a:xfrm>
                    <a:prstGeom prst="rect">
                      <a:avLst/>
                    </a:prstGeom>
                  </pic:spPr>
                </pic:pic>
              </a:graphicData>
            </a:graphic>
          </wp:inline>
        </w:drawing>
      </w:r>
      <w:r w:rsidR="00517E7A" w:rsidRPr="00687BD5">
        <w:rPr>
          <w:szCs w:val="28"/>
        </w:rPr>
        <w:t>формирования, входящие в состав НФГО, специально подготовленные для проведения комплекса мероприятий по срочному захоронению трупов в военное и мирное время, оснащенные техникой, оборудованием, снаряжением и материалами.</w:t>
      </w:r>
    </w:p>
    <w:p w:rsidR="00F26B15" w:rsidRPr="00687BD5" w:rsidRDefault="00F26B15" w:rsidP="00422AFB">
      <w:pPr>
        <w:spacing w:after="27" w:line="239" w:lineRule="auto"/>
        <w:ind w:left="0" w:firstLine="709"/>
        <w:rPr>
          <w:szCs w:val="28"/>
        </w:rPr>
      </w:pPr>
      <w:r w:rsidRPr="00687BD5">
        <w:rPr>
          <w:szCs w:val="28"/>
        </w:rPr>
        <w:t xml:space="preserve">2.6. </w:t>
      </w:r>
      <w:r w:rsidR="00517E7A" w:rsidRPr="00687BD5">
        <w:rPr>
          <w:szCs w:val="28"/>
        </w:rPr>
        <w:t>Служба по срочному захоронению трупов муниципального образования — совокупность органов управления, сил и средств гражданской обороны, предназначенных для организации и проведения комплекса мероприятий по срочному захоронению трупов людей и животных в военное время и в результате чрезвычайных ситуаций мирного времени.</w:t>
      </w:r>
    </w:p>
    <w:p w:rsidR="00F26B15" w:rsidRPr="00687BD5" w:rsidRDefault="00F26B15" w:rsidP="00422AFB">
      <w:pPr>
        <w:spacing w:after="27" w:line="239" w:lineRule="auto"/>
        <w:ind w:left="0" w:firstLine="709"/>
        <w:rPr>
          <w:szCs w:val="28"/>
        </w:rPr>
      </w:pPr>
    </w:p>
    <w:p w:rsidR="00F26B15" w:rsidRPr="00CE22E7" w:rsidRDefault="00F26B15" w:rsidP="00422AFB">
      <w:pPr>
        <w:spacing w:after="27" w:line="239" w:lineRule="auto"/>
        <w:ind w:left="0" w:firstLine="709"/>
        <w:rPr>
          <w:b/>
          <w:szCs w:val="28"/>
        </w:rPr>
      </w:pPr>
      <w:r w:rsidRPr="00CE22E7">
        <w:rPr>
          <w:b/>
          <w:szCs w:val="28"/>
        </w:rPr>
        <w:t xml:space="preserve">3. </w:t>
      </w:r>
      <w:r w:rsidR="00517E7A" w:rsidRPr="00CE22E7">
        <w:rPr>
          <w:b/>
          <w:szCs w:val="28"/>
        </w:rPr>
        <w:t>Заблаговременное определение мест возможных захоронений</w:t>
      </w:r>
    </w:p>
    <w:p w:rsidR="00F26B15" w:rsidRPr="00687BD5" w:rsidRDefault="00F26B15" w:rsidP="00422AFB">
      <w:pPr>
        <w:spacing w:after="27" w:line="239" w:lineRule="auto"/>
        <w:ind w:left="0" w:firstLine="709"/>
        <w:rPr>
          <w:szCs w:val="28"/>
        </w:rPr>
      </w:pPr>
      <w:r w:rsidRPr="00687BD5">
        <w:rPr>
          <w:szCs w:val="28"/>
        </w:rPr>
        <w:t xml:space="preserve">3.1. </w:t>
      </w:r>
      <w:r w:rsidR="00517E7A" w:rsidRPr="00687BD5">
        <w:rPr>
          <w:szCs w:val="28"/>
        </w:rPr>
        <w:t>Местом захоронения на территории, подведомственной муниципальному образованию «</w:t>
      </w:r>
      <w:r w:rsidR="002C6263" w:rsidRPr="00687BD5">
        <w:rPr>
          <w:szCs w:val="28"/>
        </w:rPr>
        <w:t>Каптыревский сельсовет</w:t>
      </w:r>
      <w:r w:rsidR="00517E7A" w:rsidRPr="00687BD5">
        <w:rPr>
          <w:szCs w:val="28"/>
        </w:rPr>
        <w:t>» является муниципальное кладбище</w:t>
      </w:r>
      <w:r w:rsidR="002C6263" w:rsidRPr="00687BD5">
        <w:rPr>
          <w:szCs w:val="28"/>
        </w:rPr>
        <w:t>:</w:t>
      </w:r>
      <w:r w:rsidR="00517E7A" w:rsidRPr="00687BD5">
        <w:rPr>
          <w:szCs w:val="28"/>
        </w:rPr>
        <w:t xml:space="preserve"> </w:t>
      </w:r>
      <w:r w:rsidR="002C6263" w:rsidRPr="00687BD5">
        <w:rPr>
          <w:szCs w:val="28"/>
        </w:rPr>
        <w:t>с. Каптырево, с. Новопокровка, с. Саянск, с. Шунеры, п. Шарып</w:t>
      </w:r>
      <w:r w:rsidR="00517E7A" w:rsidRPr="00687BD5">
        <w:rPr>
          <w:szCs w:val="28"/>
        </w:rPr>
        <w:t>.</w:t>
      </w:r>
    </w:p>
    <w:p w:rsidR="00F26B15" w:rsidRPr="00687BD5" w:rsidRDefault="00517E7A" w:rsidP="00422AFB">
      <w:pPr>
        <w:spacing w:after="27" w:line="239" w:lineRule="auto"/>
        <w:ind w:left="0" w:firstLine="709"/>
        <w:rPr>
          <w:szCs w:val="28"/>
        </w:rPr>
      </w:pPr>
      <w:r w:rsidRPr="00687BD5">
        <w:rPr>
          <w:szCs w:val="28"/>
        </w:rPr>
        <w:t>3.2. На территории, подведомственной муниципальному образованию</w:t>
      </w:r>
      <w:r w:rsidR="00F26B15" w:rsidRPr="00687BD5">
        <w:rPr>
          <w:szCs w:val="28"/>
        </w:rPr>
        <w:t xml:space="preserve"> </w:t>
      </w:r>
      <w:r w:rsidRPr="00687BD5">
        <w:rPr>
          <w:szCs w:val="28"/>
        </w:rPr>
        <w:t>«</w:t>
      </w:r>
      <w:r w:rsidR="002C6263" w:rsidRPr="00687BD5">
        <w:rPr>
          <w:szCs w:val="28"/>
        </w:rPr>
        <w:t>Каптыревский сельсовет</w:t>
      </w:r>
      <w:r w:rsidRPr="00687BD5">
        <w:rPr>
          <w:szCs w:val="28"/>
        </w:rPr>
        <w:t>» захоронение осуществляется путем предания земле (захоронения в могилу), в том числе для захоронения урн с прахом погибших (умерших) (пеплом после сожжения тел (останков) погибших (умерших).</w:t>
      </w:r>
    </w:p>
    <w:p w:rsidR="00F26B15" w:rsidRPr="00687BD5" w:rsidRDefault="00517E7A" w:rsidP="00422AFB">
      <w:pPr>
        <w:spacing w:after="27" w:line="239" w:lineRule="auto"/>
        <w:ind w:left="0" w:firstLine="709"/>
        <w:rPr>
          <w:szCs w:val="28"/>
        </w:rPr>
      </w:pPr>
      <w:r w:rsidRPr="00687BD5">
        <w:rPr>
          <w:szCs w:val="28"/>
        </w:rPr>
        <w:t xml:space="preserve">3.3. В случае необходимости определения новых мест возможных захоронений, порядок предоставления земельного участка для размещения </w:t>
      </w:r>
      <w:r w:rsidRPr="00687BD5">
        <w:rPr>
          <w:szCs w:val="28"/>
        </w:rPr>
        <w:lastRenderedPageBreak/>
        <w:t>погребений осуществляется постановлением администрации Шушенского района в соответствии с земельным законодательством и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 с учетом требований, установленных ГОСТ Р 42.7.01-2021.</w:t>
      </w:r>
    </w:p>
    <w:p w:rsidR="00F26B15" w:rsidRPr="00687BD5" w:rsidRDefault="00517E7A" w:rsidP="00422AFB">
      <w:pPr>
        <w:spacing w:after="27" w:line="239" w:lineRule="auto"/>
        <w:ind w:left="0" w:firstLine="709"/>
        <w:rPr>
          <w:szCs w:val="28"/>
        </w:rPr>
      </w:pPr>
      <w:r w:rsidRPr="00687BD5">
        <w:rPr>
          <w:szCs w:val="28"/>
        </w:rPr>
        <w:t>3.4. Территория захоронения впоследствии должна быть огорожена по периметру.</w:t>
      </w:r>
    </w:p>
    <w:p w:rsidR="00F26B15" w:rsidRPr="00687BD5" w:rsidRDefault="00517E7A" w:rsidP="00422AFB">
      <w:pPr>
        <w:spacing w:after="27" w:line="239" w:lineRule="auto"/>
        <w:ind w:left="0" w:firstLine="709"/>
        <w:rPr>
          <w:szCs w:val="28"/>
        </w:rPr>
      </w:pPr>
      <w:r w:rsidRPr="00687BD5">
        <w:rPr>
          <w:szCs w:val="28"/>
        </w:rPr>
        <w:t>При определении конкретного места захоронения на муниципальном кладбище должно быть определено наличие у места захоронения площадки для отдачи воинских почестей и других ритуальных обрядов.</w:t>
      </w:r>
    </w:p>
    <w:p w:rsidR="00F26B15" w:rsidRPr="00687BD5" w:rsidRDefault="00517E7A" w:rsidP="00422AFB">
      <w:pPr>
        <w:spacing w:after="27" w:line="239" w:lineRule="auto"/>
        <w:ind w:left="0" w:firstLine="709"/>
        <w:rPr>
          <w:szCs w:val="28"/>
        </w:rPr>
      </w:pPr>
      <w:r w:rsidRPr="00687BD5">
        <w:rPr>
          <w:szCs w:val="28"/>
        </w:rPr>
        <w:t>Перед въездом к месту массового захоронения должна быть предусмотрена площадка для подвоза и разгрузки трупов.</w:t>
      </w:r>
    </w:p>
    <w:p w:rsidR="00F26B15" w:rsidRPr="00687BD5" w:rsidRDefault="00517E7A" w:rsidP="00422AFB">
      <w:pPr>
        <w:spacing w:after="27" w:line="239" w:lineRule="auto"/>
        <w:ind w:left="0" w:firstLine="709"/>
        <w:rPr>
          <w:szCs w:val="28"/>
        </w:rPr>
      </w:pPr>
      <w:r w:rsidRPr="00687BD5">
        <w:rPr>
          <w:szCs w:val="28"/>
        </w:rPr>
        <w:t>Памятники, мемориальные сооружения на местах массового захоронения необходимо устанавливать на участках вне места размещения захоронения, для чего следует резервировать места д</w:t>
      </w:r>
      <w:r w:rsidR="00F26B15" w:rsidRPr="00687BD5">
        <w:rPr>
          <w:szCs w:val="28"/>
        </w:rPr>
        <w:t>ля таких архитектурных объектов.</w:t>
      </w:r>
    </w:p>
    <w:p w:rsidR="00F26B15" w:rsidRPr="00687BD5" w:rsidRDefault="00517E7A" w:rsidP="00422AFB">
      <w:pPr>
        <w:spacing w:after="27" w:line="239" w:lineRule="auto"/>
        <w:ind w:left="0" w:firstLine="709"/>
        <w:rPr>
          <w:szCs w:val="28"/>
        </w:rPr>
      </w:pPr>
      <w:r w:rsidRPr="00687BD5">
        <w:rPr>
          <w:szCs w:val="28"/>
        </w:rPr>
        <w:t>3.5. Места массовых захоронений не подлежат сносу и могут быть перенесены только по решению органа местного самоуправления в случае угрозы затопления либо других стихийных бедствий.</w:t>
      </w:r>
    </w:p>
    <w:p w:rsidR="00F26B15" w:rsidRPr="00687BD5" w:rsidRDefault="00F26B15" w:rsidP="00422AFB">
      <w:pPr>
        <w:spacing w:after="27" w:line="239" w:lineRule="auto"/>
        <w:ind w:left="0" w:firstLine="709"/>
        <w:rPr>
          <w:szCs w:val="28"/>
        </w:rPr>
      </w:pPr>
    </w:p>
    <w:p w:rsidR="00F26B15" w:rsidRPr="00CE22E7" w:rsidRDefault="00F26B15" w:rsidP="00422AFB">
      <w:pPr>
        <w:spacing w:after="27" w:line="239" w:lineRule="auto"/>
        <w:ind w:left="0" w:firstLine="709"/>
        <w:rPr>
          <w:b/>
          <w:szCs w:val="28"/>
        </w:rPr>
      </w:pPr>
      <w:r w:rsidRPr="00CE22E7">
        <w:rPr>
          <w:b/>
          <w:szCs w:val="28"/>
        </w:rPr>
        <w:t xml:space="preserve">4. </w:t>
      </w:r>
      <w:r w:rsidR="00517E7A" w:rsidRPr="00CE22E7">
        <w:rPr>
          <w:b/>
          <w:szCs w:val="28"/>
        </w:rPr>
        <w:t>Создание, подготовка и поддержание в готовности сил и средств гражданской обороны для обеспечения мероприятий по срочному захоронению трупов</w:t>
      </w:r>
    </w:p>
    <w:p w:rsidR="00F26B15" w:rsidRPr="00687BD5" w:rsidRDefault="00F26B15" w:rsidP="00422AFB">
      <w:pPr>
        <w:spacing w:after="27" w:line="239" w:lineRule="auto"/>
        <w:ind w:left="0" w:firstLine="709"/>
        <w:rPr>
          <w:szCs w:val="28"/>
        </w:rPr>
      </w:pPr>
      <w:r w:rsidRPr="00687BD5">
        <w:rPr>
          <w:szCs w:val="28"/>
        </w:rPr>
        <w:t xml:space="preserve">4.1. </w:t>
      </w:r>
      <w:r w:rsidR="00517E7A" w:rsidRPr="00687BD5">
        <w:rPr>
          <w:szCs w:val="28"/>
        </w:rPr>
        <w:t>Организация погребения (захоронения) тел (останков) предполагает проведение работ по поиску тел (останков), фиксированию их обнаружения, извлечению и первичной обработке погибших, опознанию, документированию, выбору мест погребения (захоронения), перевозке к месту погребения и захоронению погибших.</w:t>
      </w:r>
    </w:p>
    <w:p w:rsidR="00F26B15" w:rsidRPr="00687BD5" w:rsidRDefault="00F26B15" w:rsidP="00422AFB">
      <w:pPr>
        <w:spacing w:after="27" w:line="239" w:lineRule="auto"/>
        <w:ind w:left="0" w:firstLine="709"/>
        <w:rPr>
          <w:szCs w:val="28"/>
        </w:rPr>
      </w:pPr>
      <w:r w:rsidRPr="00687BD5">
        <w:rPr>
          <w:szCs w:val="28"/>
        </w:rPr>
        <w:t xml:space="preserve">4.2. </w:t>
      </w:r>
      <w:r w:rsidR="00517E7A" w:rsidRPr="00687BD5">
        <w:rPr>
          <w:szCs w:val="28"/>
        </w:rPr>
        <w:t>Организация проведения указанных работ возлагается на службу по срочному захоронению трупов муниципального образования, включающую в себя специалистов</w:t>
      </w:r>
      <w:r w:rsidR="009D5916">
        <w:rPr>
          <w:szCs w:val="28"/>
        </w:rPr>
        <w:t xml:space="preserve"> администрации Каптыревского сельсовета,</w:t>
      </w:r>
      <w:r w:rsidR="00517E7A" w:rsidRPr="00687BD5">
        <w:rPr>
          <w:szCs w:val="28"/>
        </w:rPr>
        <w:t xml:space="preserve"> отдела ГО, ЧС администрации Шушенского района, при взаимодействии с заинтересованными территориальными органами федеральных органов исполнительной власти.</w:t>
      </w:r>
    </w:p>
    <w:p w:rsidR="00F26B15" w:rsidRPr="00687BD5" w:rsidRDefault="00517E7A" w:rsidP="00422AFB">
      <w:pPr>
        <w:spacing w:after="27" w:line="239" w:lineRule="auto"/>
        <w:ind w:left="0" w:firstLine="709"/>
        <w:rPr>
          <w:szCs w:val="28"/>
        </w:rPr>
      </w:pPr>
      <w:r w:rsidRPr="00687BD5">
        <w:rPr>
          <w:szCs w:val="28"/>
        </w:rPr>
        <w:t>При необходимости в состав службы по срочному захоронению трупов муниципального образования могут включаться специалисты других отделов администрации района, а также подведомственных организаций.</w:t>
      </w:r>
    </w:p>
    <w:p w:rsidR="00F26B15" w:rsidRPr="00687BD5" w:rsidRDefault="00F26B15" w:rsidP="00422AFB">
      <w:pPr>
        <w:spacing w:after="27" w:line="239" w:lineRule="auto"/>
        <w:ind w:left="0" w:firstLine="709"/>
        <w:rPr>
          <w:szCs w:val="28"/>
        </w:rPr>
      </w:pPr>
      <w:r w:rsidRPr="00687BD5">
        <w:rPr>
          <w:szCs w:val="28"/>
        </w:rPr>
        <w:t xml:space="preserve">4.3. </w:t>
      </w:r>
      <w:r w:rsidR="00517E7A" w:rsidRPr="00687BD5">
        <w:rPr>
          <w:szCs w:val="28"/>
        </w:rPr>
        <w:t>Практическое выполнение работ по срочному захоронению трупов возлагается на команды (группы) по срочному захоронению трупов в военное время и чрезвычайных ситуаций мирного времени НФГО.</w:t>
      </w:r>
    </w:p>
    <w:p w:rsidR="00F26B15" w:rsidRPr="00687BD5" w:rsidRDefault="00F26B15" w:rsidP="00422AFB">
      <w:pPr>
        <w:spacing w:after="27" w:line="239" w:lineRule="auto"/>
        <w:ind w:left="0" w:firstLine="709"/>
        <w:rPr>
          <w:szCs w:val="28"/>
        </w:rPr>
      </w:pPr>
      <w:r w:rsidRPr="00687BD5">
        <w:rPr>
          <w:szCs w:val="28"/>
        </w:rPr>
        <w:t xml:space="preserve">4.4. </w:t>
      </w:r>
      <w:r w:rsidR="00517E7A" w:rsidRPr="00687BD5">
        <w:rPr>
          <w:szCs w:val="28"/>
        </w:rPr>
        <w:t xml:space="preserve">Команды (группы) по срочному захоронению трупов НФГО представляют собой структуры, входящие в состав службы по захоронению </w:t>
      </w:r>
      <w:r w:rsidR="00517E7A" w:rsidRPr="00687BD5">
        <w:rPr>
          <w:szCs w:val="28"/>
        </w:rPr>
        <w:lastRenderedPageBreak/>
        <w:t>трупов муниципального образования, специально подготовленные для проведения комплекса мероприятий по срочному захоронению трупов в военное и мирное время в составе сил гражданской обороны и сил единой государственной системы предупреждения и ликвидации чрезвычайных ситуаций.</w:t>
      </w:r>
    </w:p>
    <w:p w:rsidR="00F26B15" w:rsidRPr="00687BD5" w:rsidRDefault="00517E7A" w:rsidP="00422AFB">
      <w:pPr>
        <w:spacing w:after="27" w:line="239" w:lineRule="auto"/>
        <w:ind w:left="0" w:firstLine="709"/>
        <w:rPr>
          <w:szCs w:val="28"/>
        </w:rPr>
      </w:pPr>
      <w:r w:rsidRPr="00687BD5">
        <w:rPr>
          <w:szCs w:val="28"/>
        </w:rPr>
        <w:t>Состав и структура команд (групп) по срочному захоронению трупов, входящих в составе службы по захоронению трупов муниципального</w:t>
      </w:r>
      <w:r w:rsidR="00F26B15" w:rsidRPr="00687BD5">
        <w:rPr>
          <w:szCs w:val="28"/>
        </w:rPr>
        <w:t xml:space="preserve"> </w:t>
      </w:r>
      <w:r w:rsidRPr="00687BD5">
        <w:rPr>
          <w:szCs w:val="28"/>
        </w:rPr>
        <w:t>образования «</w:t>
      </w:r>
      <w:r w:rsidR="00687BD5">
        <w:rPr>
          <w:szCs w:val="28"/>
        </w:rPr>
        <w:t>Каптыревский сельсовет</w:t>
      </w:r>
      <w:r w:rsidRPr="00687BD5">
        <w:rPr>
          <w:szCs w:val="28"/>
        </w:rPr>
        <w:t>» определена в приложении № 1 к настоящему Положению и должна быть согласована с территориальными органами МЧС России в установленном порядке.</w:t>
      </w:r>
    </w:p>
    <w:p w:rsidR="00F26B15" w:rsidRPr="00687BD5" w:rsidRDefault="00F26B15" w:rsidP="00422AFB">
      <w:pPr>
        <w:spacing w:after="27" w:line="239" w:lineRule="auto"/>
        <w:ind w:left="0" w:firstLine="709"/>
        <w:rPr>
          <w:szCs w:val="28"/>
        </w:rPr>
      </w:pPr>
      <w:r w:rsidRPr="00687BD5">
        <w:rPr>
          <w:szCs w:val="28"/>
        </w:rPr>
        <w:t xml:space="preserve">4.5. </w:t>
      </w:r>
      <w:r w:rsidR="00517E7A" w:rsidRPr="00687BD5">
        <w:rPr>
          <w:szCs w:val="28"/>
        </w:rPr>
        <w:t>Задачами команды (группы) по срочному захоронению трупов являются:</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сбор трупов;</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доставка трупов к месту захоронения;</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доставка к месту захоронения гробов (герметичных пакетов или контейнеров) со складов;</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проведение обеззараживания и захоронения трупов.</w:t>
      </w:r>
    </w:p>
    <w:p w:rsidR="00F26B15" w:rsidRPr="00687BD5" w:rsidRDefault="00F26B15" w:rsidP="00422AFB">
      <w:pPr>
        <w:spacing w:after="27" w:line="239" w:lineRule="auto"/>
        <w:ind w:left="0" w:firstLine="709"/>
        <w:rPr>
          <w:szCs w:val="28"/>
        </w:rPr>
      </w:pPr>
      <w:r w:rsidRPr="00687BD5">
        <w:rPr>
          <w:szCs w:val="28"/>
        </w:rPr>
        <w:t xml:space="preserve">4.6. </w:t>
      </w:r>
      <w:r w:rsidR="00517E7A" w:rsidRPr="00687BD5">
        <w:rPr>
          <w:szCs w:val="28"/>
        </w:rPr>
        <w:t>Деятельность команд (групп) по срочному захоронению трупов НФГО осуществляется в соответствии с планами гражданской обороны и защиты населения, планами действий по предупреждению и ликвидации чрезвычайных ситуаций</w:t>
      </w:r>
      <w:r w:rsidR="00687BD5">
        <w:rPr>
          <w:szCs w:val="28"/>
        </w:rPr>
        <w:t xml:space="preserve"> Каптыревского сельсовета,</w:t>
      </w:r>
      <w:r w:rsidR="00517E7A" w:rsidRPr="00687BD5">
        <w:rPr>
          <w:szCs w:val="28"/>
        </w:rPr>
        <w:t xml:space="preserve"> Шушенского района и Красноярского края.</w:t>
      </w:r>
    </w:p>
    <w:p w:rsidR="00F26B15" w:rsidRPr="00687BD5" w:rsidRDefault="00F26B15" w:rsidP="00422AFB">
      <w:pPr>
        <w:spacing w:after="27" w:line="239" w:lineRule="auto"/>
        <w:ind w:left="0" w:firstLine="709"/>
        <w:rPr>
          <w:szCs w:val="28"/>
        </w:rPr>
      </w:pPr>
      <w:r w:rsidRPr="00687BD5">
        <w:rPr>
          <w:szCs w:val="28"/>
        </w:rPr>
        <w:t xml:space="preserve">4.7. </w:t>
      </w:r>
      <w:r w:rsidR="00517E7A" w:rsidRPr="00687BD5">
        <w:rPr>
          <w:szCs w:val="28"/>
        </w:rPr>
        <w:t>Координация деятельности команд (групп) по срочному захоронению трупов НФГО осуществляют территориальные органы МЧС России и органы, специально уполномоченные на решение задач в области гражданской обороны и защиты населения и территорий от чрезвычайных ситуаций при органах местного самоуправления.</w:t>
      </w:r>
    </w:p>
    <w:p w:rsidR="00F26B15" w:rsidRPr="00687BD5" w:rsidRDefault="00517E7A" w:rsidP="00422AFB">
      <w:pPr>
        <w:spacing w:after="27" w:line="239" w:lineRule="auto"/>
        <w:ind w:left="0" w:firstLine="709"/>
        <w:rPr>
          <w:szCs w:val="28"/>
        </w:rPr>
      </w:pPr>
      <w:r w:rsidRPr="00687BD5">
        <w:rPr>
          <w:szCs w:val="28"/>
        </w:rPr>
        <w:t>МЧС России и его территориальный орган в Красноярском крае осуществляют методическое руководство и контроль за созданием команд (групп) по срочному захоронению трупов НФГО, разрабатывают с участием федеральных органов исполнительной власти и органов исполнительной власти Красноярского края примерную организационно-штатную структуру и рекомендации по нормам оснащения НФГО специальной техникой и имуществом.</w:t>
      </w:r>
    </w:p>
    <w:p w:rsidR="00F26B15" w:rsidRPr="00687BD5" w:rsidRDefault="00F26B15" w:rsidP="00422AFB">
      <w:pPr>
        <w:spacing w:after="27" w:line="239" w:lineRule="auto"/>
        <w:ind w:left="0" w:firstLine="709"/>
        <w:rPr>
          <w:szCs w:val="28"/>
        </w:rPr>
      </w:pPr>
      <w:r w:rsidRPr="00687BD5">
        <w:rPr>
          <w:szCs w:val="28"/>
        </w:rPr>
        <w:t xml:space="preserve">4.8. </w:t>
      </w:r>
      <w:r w:rsidR="00517E7A" w:rsidRPr="00687BD5">
        <w:rPr>
          <w:szCs w:val="28"/>
        </w:rPr>
        <w:t>Подготовка и обучение личного состава команд (групп) по срочному захоронению трупов НФГО осуществляются в соответствии с действующим законодательством Российской Федерации, с учетом организационно</w:t>
      </w:r>
      <w:r w:rsidRPr="00687BD5">
        <w:rPr>
          <w:szCs w:val="28"/>
        </w:rPr>
        <w:t xml:space="preserve"> </w:t>
      </w:r>
      <w:r w:rsidR="00517E7A" w:rsidRPr="00687BD5">
        <w:rPr>
          <w:szCs w:val="28"/>
        </w:rPr>
        <w:t xml:space="preserve">методических указаний МЧС России, а также нормативными правовыми актами </w:t>
      </w:r>
      <w:proofErr w:type="spellStart"/>
      <w:r w:rsidR="00517E7A" w:rsidRPr="00687BD5">
        <w:rPr>
          <w:szCs w:val="28"/>
        </w:rPr>
        <w:t>Ростехнадзора</w:t>
      </w:r>
      <w:proofErr w:type="spellEnd"/>
      <w:r w:rsidR="00517E7A" w:rsidRPr="00687BD5">
        <w:rPr>
          <w:szCs w:val="28"/>
        </w:rPr>
        <w:t xml:space="preserve"> и других органов, отвечающих за создание, подготовку и обеспечение НФГО на предприятиях и объектах. Примерные программы обучения личного состава команд (групп) по срочному захоронению трупов НФГО утверждаются МЧС России.</w:t>
      </w:r>
    </w:p>
    <w:p w:rsidR="00F26B15" w:rsidRPr="00687BD5" w:rsidRDefault="00F26B15" w:rsidP="00422AFB">
      <w:pPr>
        <w:spacing w:after="27" w:line="239" w:lineRule="auto"/>
        <w:ind w:left="0" w:firstLine="709"/>
        <w:rPr>
          <w:szCs w:val="28"/>
        </w:rPr>
      </w:pPr>
    </w:p>
    <w:p w:rsidR="00F26B15" w:rsidRPr="00CE22E7" w:rsidRDefault="00F26B15" w:rsidP="00422AFB">
      <w:pPr>
        <w:spacing w:after="27" w:line="239" w:lineRule="auto"/>
        <w:ind w:left="0" w:firstLine="709"/>
        <w:rPr>
          <w:b/>
          <w:szCs w:val="28"/>
        </w:rPr>
      </w:pPr>
      <w:r w:rsidRPr="00CE22E7">
        <w:rPr>
          <w:b/>
          <w:szCs w:val="28"/>
        </w:rPr>
        <w:t xml:space="preserve">5. </w:t>
      </w:r>
      <w:r w:rsidR="00517E7A" w:rsidRPr="00CE22E7">
        <w:rPr>
          <w:b/>
          <w:szCs w:val="28"/>
        </w:rPr>
        <w:t>Создание запасов средств для проведения срочного захоронения трупов в военное и мирное время</w:t>
      </w:r>
    </w:p>
    <w:p w:rsidR="00F26B15" w:rsidRPr="00687BD5" w:rsidRDefault="00F26B15" w:rsidP="00422AFB">
      <w:pPr>
        <w:spacing w:after="27" w:line="239" w:lineRule="auto"/>
        <w:ind w:left="0" w:firstLine="709"/>
        <w:rPr>
          <w:szCs w:val="28"/>
        </w:rPr>
      </w:pPr>
      <w:r w:rsidRPr="00687BD5">
        <w:rPr>
          <w:szCs w:val="28"/>
        </w:rPr>
        <w:t xml:space="preserve">5.1. </w:t>
      </w:r>
      <w:r w:rsidR="00517E7A" w:rsidRPr="00687BD5">
        <w:rPr>
          <w:szCs w:val="28"/>
        </w:rPr>
        <w:t xml:space="preserve">Создание и накопление материально-технических средств для проведения срочного захоронения трупов и средств обеззараживания производится администрацией </w:t>
      </w:r>
      <w:r w:rsidR="00687BD5">
        <w:rPr>
          <w:szCs w:val="28"/>
        </w:rPr>
        <w:t>Каптыревского сельсовета</w:t>
      </w:r>
      <w:r w:rsidR="00517E7A" w:rsidRPr="00687BD5">
        <w:rPr>
          <w:szCs w:val="28"/>
        </w:rPr>
        <w:t xml:space="preserve"> в составе запасов для нужд гражданской обороны исходя из прогнозируемых объемов работ по срочному захоронению трупов.</w:t>
      </w:r>
    </w:p>
    <w:p w:rsidR="00F26B15" w:rsidRPr="00687BD5" w:rsidRDefault="00F26B15" w:rsidP="00422AFB">
      <w:pPr>
        <w:spacing w:after="27" w:line="239" w:lineRule="auto"/>
        <w:ind w:left="0" w:firstLine="709"/>
        <w:rPr>
          <w:szCs w:val="28"/>
        </w:rPr>
      </w:pPr>
      <w:r w:rsidRPr="00687BD5">
        <w:rPr>
          <w:szCs w:val="28"/>
        </w:rPr>
        <w:t xml:space="preserve">5.2. </w:t>
      </w:r>
      <w:r w:rsidR="00517E7A" w:rsidRPr="00687BD5">
        <w:rPr>
          <w:szCs w:val="28"/>
        </w:rPr>
        <w:t>Создание и накопление запасов, необходимых для осуществления срочного захоронения трупов проводится по следующей номенклатуре:</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средства индивидуальной защиты кожи и органов дыхания для персонала НФГО;</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запасы гробов;</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запасы материалов для изготовления гробов;</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мешки патологоанатомические;</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дезинфицирующие вещества (хлорная известь);</w:t>
      </w:r>
    </w:p>
    <w:p w:rsidR="00F26B15" w:rsidRPr="00687BD5" w:rsidRDefault="00F26B15" w:rsidP="00422AFB">
      <w:pPr>
        <w:spacing w:after="27" w:line="239" w:lineRule="auto"/>
        <w:ind w:left="0" w:firstLine="709"/>
        <w:rPr>
          <w:szCs w:val="28"/>
        </w:rPr>
      </w:pPr>
      <w:r w:rsidRPr="00687BD5">
        <w:rPr>
          <w:szCs w:val="28"/>
        </w:rPr>
        <w:t xml:space="preserve">- </w:t>
      </w:r>
      <w:r w:rsidR="00517E7A" w:rsidRPr="00687BD5">
        <w:rPr>
          <w:szCs w:val="28"/>
        </w:rPr>
        <w:t>горюче-смазочные материалы (для транспортного обеспечения).</w:t>
      </w:r>
    </w:p>
    <w:p w:rsidR="00F26B15" w:rsidRPr="00687BD5" w:rsidRDefault="00F26B15" w:rsidP="00422AFB">
      <w:pPr>
        <w:spacing w:after="27" w:line="239" w:lineRule="auto"/>
        <w:ind w:left="0" w:firstLine="709"/>
        <w:rPr>
          <w:szCs w:val="28"/>
        </w:rPr>
      </w:pPr>
      <w:r w:rsidRPr="00687BD5">
        <w:rPr>
          <w:szCs w:val="28"/>
        </w:rPr>
        <w:t xml:space="preserve">5.3. </w:t>
      </w:r>
      <w:r w:rsidR="00517E7A" w:rsidRPr="00687BD5">
        <w:rPr>
          <w:szCs w:val="28"/>
        </w:rPr>
        <w:t xml:space="preserve">В мирное время создаются запасы гробов (материалов для изготовления гробов) и патологоанатомических мешков из расчета 30 </w:t>
      </w:r>
      <w:r w:rsidR="00687BD5">
        <w:rPr>
          <w:szCs w:val="28"/>
          <w:vertAlign w:val="superscript"/>
        </w:rPr>
        <w:t>%</w:t>
      </w:r>
      <w:r w:rsidR="00517E7A" w:rsidRPr="00687BD5">
        <w:rPr>
          <w:szCs w:val="28"/>
        </w:rPr>
        <w:t xml:space="preserve"> от прогнозируемых безвозвратных потерь, запасы дезинфицирующих средств, применяемых для массовых захоронений из расчета 40 </w:t>
      </w:r>
      <w:r w:rsidR="00687BD5">
        <w:rPr>
          <w:szCs w:val="28"/>
          <w:vertAlign w:val="superscript"/>
        </w:rPr>
        <w:t>%</w:t>
      </w:r>
      <w:r w:rsidR="00517E7A" w:rsidRPr="00687BD5">
        <w:rPr>
          <w:szCs w:val="28"/>
        </w:rPr>
        <w:t xml:space="preserve"> от прогнозируемых потерь (10 </w:t>
      </w:r>
      <w:r w:rsidRPr="00687BD5">
        <w:rPr>
          <w:szCs w:val="28"/>
        </w:rPr>
        <w:t>%</w:t>
      </w:r>
      <w:r w:rsidR="00517E7A" w:rsidRPr="00687BD5">
        <w:rPr>
          <w:szCs w:val="28"/>
        </w:rPr>
        <w:t xml:space="preserve"> средств может быть использовано для проведения противоэпидемических мероприятий в местах первоначального нахождения погибших).</w:t>
      </w:r>
    </w:p>
    <w:p w:rsidR="00F26B15" w:rsidRPr="00687BD5" w:rsidRDefault="00517E7A" w:rsidP="00422AFB">
      <w:pPr>
        <w:spacing w:after="27" w:line="239" w:lineRule="auto"/>
        <w:ind w:left="0" w:firstLine="709"/>
        <w:rPr>
          <w:szCs w:val="28"/>
        </w:rPr>
      </w:pPr>
      <w:r w:rsidRPr="00687BD5">
        <w:rPr>
          <w:szCs w:val="28"/>
        </w:rPr>
        <w:t>Объемы минимальных запасов материально-технических средств и средств обеззараживания для проведения срочного захоронения трупов определены в приложении № 2 к настоящему Положению.</w:t>
      </w:r>
    </w:p>
    <w:p w:rsidR="00F26B15" w:rsidRPr="00687BD5" w:rsidRDefault="00F26B15" w:rsidP="00422AFB">
      <w:pPr>
        <w:spacing w:after="27" w:line="239" w:lineRule="auto"/>
        <w:ind w:left="0" w:firstLine="709"/>
        <w:rPr>
          <w:szCs w:val="28"/>
        </w:rPr>
      </w:pPr>
      <w:r w:rsidRPr="00687BD5">
        <w:rPr>
          <w:szCs w:val="28"/>
        </w:rPr>
        <w:t xml:space="preserve">5.4. </w:t>
      </w:r>
      <w:r w:rsidR="00517E7A" w:rsidRPr="00687BD5">
        <w:rPr>
          <w:szCs w:val="28"/>
        </w:rPr>
        <w:t xml:space="preserve">Для восполнения текущих потребностей в ходе непосредственного осуществления мероприятий по захоронению трупов в военное время администрацией </w:t>
      </w:r>
      <w:r w:rsidR="00687BD5">
        <w:rPr>
          <w:szCs w:val="28"/>
        </w:rPr>
        <w:t>Каптыревского сельсовета</w:t>
      </w:r>
      <w:r w:rsidR="00517E7A" w:rsidRPr="00687BD5">
        <w:rPr>
          <w:szCs w:val="28"/>
        </w:rPr>
        <w:t xml:space="preserve"> заблаговременно (в мирное время) должны быть заключены договора на поставку средств, необходимых для осуществления срочного захоронения трупов в объеме, соответствующем прогнозируемым потерям.</w:t>
      </w:r>
    </w:p>
    <w:p w:rsidR="00F26B15" w:rsidRPr="00687BD5" w:rsidRDefault="00F26B15" w:rsidP="00422AFB">
      <w:pPr>
        <w:spacing w:after="27" w:line="239" w:lineRule="auto"/>
        <w:ind w:left="0" w:firstLine="709"/>
        <w:rPr>
          <w:szCs w:val="28"/>
        </w:rPr>
      </w:pPr>
      <w:r w:rsidRPr="00687BD5">
        <w:rPr>
          <w:szCs w:val="28"/>
        </w:rPr>
        <w:t xml:space="preserve">5.5. </w:t>
      </w:r>
      <w:r w:rsidR="00517E7A" w:rsidRPr="00687BD5">
        <w:rPr>
          <w:szCs w:val="28"/>
        </w:rPr>
        <w:t xml:space="preserve">Оснащение НФГО техникой и имуществом осуществляется подведомственными администрации </w:t>
      </w:r>
      <w:r w:rsidR="00687BD5">
        <w:rPr>
          <w:szCs w:val="28"/>
        </w:rPr>
        <w:t>Каптыревского сельсовета</w:t>
      </w:r>
      <w:r w:rsidR="00517E7A" w:rsidRPr="00687BD5">
        <w:rPr>
          <w:szCs w:val="28"/>
        </w:rPr>
        <w:t xml:space="preserve"> организациями, отнесенными к категориям по гражданской обороне, в соответствии с планами гражданской обороны и защиты населения, а также планами действий по предупреждению и ликвидации чрезвычайных ситуаций.</w:t>
      </w:r>
    </w:p>
    <w:p w:rsidR="00F26B15" w:rsidRPr="00687BD5" w:rsidRDefault="00517E7A" w:rsidP="00422AFB">
      <w:pPr>
        <w:spacing w:after="27" w:line="239" w:lineRule="auto"/>
        <w:ind w:left="0" w:firstLine="709"/>
        <w:rPr>
          <w:szCs w:val="28"/>
        </w:rPr>
      </w:pPr>
      <w:r w:rsidRPr="00687BD5">
        <w:rPr>
          <w:szCs w:val="28"/>
        </w:rPr>
        <w:t xml:space="preserve">Исходя из планируемого объема работ по срочному захоронению трупов, необходимо учитывать возможность привлечения дополнительных технических средств из других организаций, в особенности это касается </w:t>
      </w:r>
      <w:r w:rsidRPr="00687BD5">
        <w:rPr>
          <w:szCs w:val="28"/>
        </w:rPr>
        <w:lastRenderedPageBreak/>
        <w:t>землеройной техники (экскаваторов) и транспортных средств, на которых будет осуществляться транспортировка трупов к месту захоронения.</w:t>
      </w:r>
    </w:p>
    <w:p w:rsidR="00F26B15" w:rsidRPr="00687BD5" w:rsidRDefault="00517E7A" w:rsidP="00422AFB">
      <w:pPr>
        <w:spacing w:after="27" w:line="239" w:lineRule="auto"/>
        <w:ind w:left="0" w:firstLine="709"/>
        <w:rPr>
          <w:szCs w:val="28"/>
        </w:rPr>
      </w:pPr>
      <w:r w:rsidRPr="00687BD5">
        <w:rPr>
          <w:szCs w:val="28"/>
        </w:rPr>
        <w:t xml:space="preserve">С указанными организациями в мирное время администрацией </w:t>
      </w:r>
      <w:r w:rsidR="00687BD5">
        <w:rPr>
          <w:szCs w:val="28"/>
        </w:rPr>
        <w:t>сельсовета</w:t>
      </w:r>
      <w:r w:rsidRPr="00687BD5">
        <w:rPr>
          <w:szCs w:val="28"/>
        </w:rPr>
        <w:t xml:space="preserve"> должны быть заключены договора на поставку указанной техники и транспортных средств.</w:t>
      </w:r>
    </w:p>
    <w:p w:rsidR="00F26B15" w:rsidRPr="00687BD5" w:rsidRDefault="00F26B15" w:rsidP="00422AFB">
      <w:pPr>
        <w:spacing w:after="27" w:line="239" w:lineRule="auto"/>
        <w:ind w:left="0" w:firstLine="709"/>
        <w:rPr>
          <w:szCs w:val="28"/>
        </w:rPr>
      </w:pPr>
      <w:r w:rsidRPr="00687BD5">
        <w:rPr>
          <w:szCs w:val="28"/>
        </w:rPr>
        <w:t xml:space="preserve">5.6. </w:t>
      </w:r>
      <w:r w:rsidR="00517E7A" w:rsidRPr="00687BD5">
        <w:rPr>
          <w:szCs w:val="28"/>
        </w:rPr>
        <w:t>Запасы материально-технических средств, предназначенных для нужд гражданской обороны, могут быть использованы для проведения срочного захоронения трупов в мирное время.</w:t>
      </w:r>
    </w:p>
    <w:p w:rsidR="00F26B15" w:rsidRPr="00687BD5" w:rsidRDefault="00F26B15" w:rsidP="00422AFB">
      <w:pPr>
        <w:spacing w:after="27" w:line="239" w:lineRule="auto"/>
        <w:ind w:left="0" w:firstLine="709"/>
        <w:rPr>
          <w:szCs w:val="28"/>
        </w:rPr>
      </w:pPr>
    </w:p>
    <w:p w:rsidR="004E0B53" w:rsidRPr="00CE22E7" w:rsidRDefault="00F26B15" w:rsidP="00422AFB">
      <w:pPr>
        <w:spacing w:after="27" w:line="239" w:lineRule="auto"/>
        <w:ind w:left="0" w:firstLine="709"/>
        <w:rPr>
          <w:b/>
          <w:szCs w:val="28"/>
        </w:rPr>
      </w:pPr>
      <w:r w:rsidRPr="00CE22E7">
        <w:rPr>
          <w:b/>
          <w:szCs w:val="28"/>
        </w:rPr>
        <w:t xml:space="preserve">6. </w:t>
      </w:r>
      <w:r w:rsidR="00517E7A" w:rsidRPr="00CE22E7">
        <w:rPr>
          <w:b/>
          <w:szCs w:val="28"/>
        </w:rPr>
        <w:t>Организация и проведение мероприятий по осуществлению опознания, учета и захоронения</w:t>
      </w:r>
    </w:p>
    <w:p w:rsidR="004E0B53" w:rsidRPr="00687BD5" w:rsidRDefault="004E0B53" w:rsidP="00422AFB">
      <w:pPr>
        <w:spacing w:after="27" w:line="239" w:lineRule="auto"/>
        <w:ind w:left="0" w:firstLine="709"/>
        <w:rPr>
          <w:szCs w:val="28"/>
        </w:rPr>
      </w:pPr>
      <w:r w:rsidRPr="00687BD5">
        <w:rPr>
          <w:szCs w:val="28"/>
        </w:rPr>
        <w:t xml:space="preserve">6.1. </w:t>
      </w:r>
      <w:r w:rsidR="00517E7A" w:rsidRPr="00687BD5">
        <w:rPr>
          <w:szCs w:val="28"/>
        </w:rPr>
        <w:t xml:space="preserve">Для организации проведения захоронений создается комиссия, в состав которой включаются представители </w:t>
      </w:r>
      <w:r w:rsidR="0085612A">
        <w:rPr>
          <w:szCs w:val="28"/>
        </w:rPr>
        <w:t xml:space="preserve">администрации Каптыревского сельсовета, </w:t>
      </w:r>
      <w:r w:rsidR="00517E7A" w:rsidRPr="00687BD5">
        <w:rPr>
          <w:szCs w:val="28"/>
        </w:rPr>
        <w:t xml:space="preserve">администрации Шушенского района, территориальных органов федеральных </w:t>
      </w:r>
      <w:r w:rsidR="0085612A">
        <w:rPr>
          <w:szCs w:val="28"/>
        </w:rPr>
        <w:t>органов исполнительной власти и</w:t>
      </w:r>
      <w:r w:rsidR="00517E7A" w:rsidRPr="00687BD5">
        <w:rPr>
          <w:szCs w:val="28"/>
        </w:rPr>
        <w:t xml:space="preserve"> при необходимости, подведомственных администрации </w:t>
      </w:r>
      <w:r w:rsidR="0085612A">
        <w:rPr>
          <w:szCs w:val="28"/>
        </w:rPr>
        <w:t>Каптыревского сельсовета</w:t>
      </w:r>
      <w:r w:rsidR="00517E7A" w:rsidRPr="00687BD5">
        <w:rPr>
          <w:szCs w:val="28"/>
        </w:rPr>
        <w:t xml:space="preserve"> организаций, на которых возложены обязанности по оформлению документов на умерших, хранению тела, изготовлению гроба, подготовке могилы и других вопросов, связанных с осуществлением срочного захоронения трупов.</w:t>
      </w:r>
    </w:p>
    <w:p w:rsidR="004E0B53" w:rsidRDefault="004E0B53" w:rsidP="00422AFB">
      <w:pPr>
        <w:spacing w:after="27" w:line="239" w:lineRule="auto"/>
        <w:ind w:left="0" w:firstLine="709"/>
        <w:rPr>
          <w:szCs w:val="28"/>
        </w:rPr>
      </w:pPr>
      <w:r w:rsidRPr="00687BD5">
        <w:rPr>
          <w:szCs w:val="28"/>
        </w:rPr>
        <w:t xml:space="preserve">6.2. </w:t>
      </w:r>
      <w:r w:rsidR="00517E7A" w:rsidRPr="00687BD5">
        <w:rPr>
          <w:szCs w:val="28"/>
        </w:rPr>
        <w:t xml:space="preserve">Состав комиссии </w:t>
      </w:r>
      <w:r w:rsidR="0085612A">
        <w:rPr>
          <w:szCs w:val="28"/>
        </w:rPr>
        <w:t>Каптыревского сельсовета</w:t>
      </w:r>
      <w:r w:rsidR="00517E7A" w:rsidRPr="00687BD5">
        <w:rPr>
          <w:szCs w:val="28"/>
        </w:rPr>
        <w:t xml:space="preserve"> </w:t>
      </w:r>
      <w:r w:rsidR="002C6263" w:rsidRPr="00687BD5">
        <w:rPr>
          <w:szCs w:val="28"/>
        </w:rPr>
        <w:t>п</w:t>
      </w:r>
      <w:r w:rsidR="00517E7A" w:rsidRPr="00687BD5">
        <w:rPr>
          <w:szCs w:val="28"/>
        </w:rPr>
        <w:t xml:space="preserve">о вопросам срочного захоронения трупов в военное время и в результате чрезвычайных ситуаций мирного времени утверждается постановлением администрации </w:t>
      </w:r>
      <w:r w:rsidR="0085612A">
        <w:rPr>
          <w:szCs w:val="28"/>
        </w:rPr>
        <w:t>Каптыревского сельсовета</w:t>
      </w:r>
      <w:r w:rsidR="00517E7A" w:rsidRPr="00687BD5">
        <w:rPr>
          <w:szCs w:val="28"/>
        </w:rPr>
        <w:t xml:space="preserve"> и в обязательном порядке должен включать в себя следующих должностных лиц:</w:t>
      </w:r>
    </w:p>
    <w:p w:rsidR="0085612A" w:rsidRDefault="0085612A" w:rsidP="0085612A">
      <w:pPr>
        <w:tabs>
          <w:tab w:val="left" w:pos="8390"/>
        </w:tabs>
        <w:spacing w:after="27" w:line="239" w:lineRule="auto"/>
        <w:ind w:left="0" w:firstLine="709"/>
        <w:rPr>
          <w:szCs w:val="28"/>
        </w:rPr>
      </w:pPr>
      <w:r>
        <w:rPr>
          <w:szCs w:val="28"/>
        </w:rPr>
        <w:t xml:space="preserve">- главу Каптыревского сельсовета </w:t>
      </w:r>
      <w:r w:rsidRPr="0085612A">
        <w:rPr>
          <w:szCs w:val="28"/>
        </w:rPr>
        <w:t>(председатель комиссии)</w:t>
      </w:r>
      <w:r>
        <w:rPr>
          <w:szCs w:val="28"/>
        </w:rPr>
        <w:t>;</w:t>
      </w:r>
      <w:r>
        <w:rPr>
          <w:szCs w:val="28"/>
        </w:rPr>
        <w:tab/>
      </w:r>
    </w:p>
    <w:p w:rsidR="0085612A" w:rsidRDefault="0085612A" w:rsidP="0085612A">
      <w:pPr>
        <w:tabs>
          <w:tab w:val="left" w:pos="8390"/>
        </w:tabs>
        <w:spacing w:after="27" w:line="239" w:lineRule="auto"/>
        <w:ind w:left="0" w:firstLine="709"/>
        <w:rPr>
          <w:szCs w:val="28"/>
        </w:rPr>
      </w:pPr>
      <w:r>
        <w:rPr>
          <w:szCs w:val="28"/>
        </w:rPr>
        <w:t xml:space="preserve">- заместитель главы Каптыревского сельсовета </w:t>
      </w:r>
      <w:r w:rsidRPr="0085612A">
        <w:rPr>
          <w:szCs w:val="28"/>
        </w:rPr>
        <w:t>(заместитель председателя комиссии);</w:t>
      </w:r>
    </w:p>
    <w:p w:rsidR="0085612A" w:rsidRPr="00687BD5" w:rsidRDefault="0085612A" w:rsidP="0085612A">
      <w:pPr>
        <w:tabs>
          <w:tab w:val="left" w:pos="8390"/>
        </w:tabs>
        <w:spacing w:after="27" w:line="239" w:lineRule="auto"/>
        <w:ind w:left="0" w:firstLine="709"/>
        <w:rPr>
          <w:szCs w:val="28"/>
        </w:rPr>
      </w:pPr>
      <w:r>
        <w:rPr>
          <w:szCs w:val="28"/>
        </w:rPr>
        <w:t>- специалист администрации Каптыревского сельсовета (секретарь комиссии);</w:t>
      </w:r>
    </w:p>
    <w:p w:rsidR="0085612A" w:rsidRDefault="004E0B53" w:rsidP="00422AFB">
      <w:pPr>
        <w:spacing w:after="27" w:line="239" w:lineRule="auto"/>
        <w:ind w:left="0" w:firstLine="709"/>
        <w:rPr>
          <w:noProof/>
          <w:szCs w:val="28"/>
        </w:rPr>
      </w:pPr>
      <w:r w:rsidRPr="00687BD5">
        <w:rPr>
          <w:szCs w:val="28"/>
        </w:rPr>
        <w:t xml:space="preserve">- </w:t>
      </w:r>
      <w:r w:rsidR="00517E7A" w:rsidRPr="00687BD5">
        <w:rPr>
          <w:szCs w:val="28"/>
        </w:rPr>
        <w:t xml:space="preserve">заместитель главы района по жилищно-коммунальным и инфраструктурным вопросам; </w:t>
      </w:r>
    </w:p>
    <w:p w:rsidR="004E0B53" w:rsidRPr="00687BD5" w:rsidRDefault="0085612A" w:rsidP="00422AFB">
      <w:pPr>
        <w:spacing w:after="27" w:line="239" w:lineRule="auto"/>
        <w:ind w:left="0" w:firstLine="709"/>
        <w:rPr>
          <w:szCs w:val="28"/>
        </w:rPr>
      </w:pPr>
      <w:r>
        <w:rPr>
          <w:noProof/>
          <w:szCs w:val="28"/>
        </w:rPr>
        <w:t xml:space="preserve">- </w:t>
      </w:r>
      <w:r w:rsidR="00517E7A" w:rsidRPr="00687BD5">
        <w:rPr>
          <w:szCs w:val="28"/>
        </w:rPr>
        <w:t>начальник отдела ГО, ЧС администрации Шушенского района</w:t>
      </w:r>
      <w:r>
        <w:rPr>
          <w:szCs w:val="28"/>
        </w:rPr>
        <w:t>;</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специалист отдела ГО, ЧС администрации Шушенского района;</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должностного лица КГБУЗ «</w:t>
      </w:r>
      <w:proofErr w:type="spellStart"/>
      <w:r w:rsidR="00517E7A" w:rsidRPr="00687BD5">
        <w:rPr>
          <w:szCs w:val="28"/>
        </w:rPr>
        <w:t>Шушенская</w:t>
      </w:r>
      <w:proofErr w:type="spellEnd"/>
      <w:r w:rsidR="00517E7A" w:rsidRPr="00687BD5">
        <w:rPr>
          <w:szCs w:val="28"/>
        </w:rPr>
        <w:t xml:space="preserve"> РБ»;</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должностного лица КГКУ «Шушенский отдел ветеринарии»;</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должностного лица Шушенского межрайонного следственного отдела</w:t>
      </w:r>
      <w:r w:rsidRPr="00687BD5">
        <w:rPr>
          <w:szCs w:val="28"/>
        </w:rPr>
        <w:t xml:space="preserve"> </w:t>
      </w:r>
      <w:r w:rsidR="00517E7A" w:rsidRPr="00687BD5">
        <w:rPr>
          <w:szCs w:val="28"/>
        </w:rPr>
        <w:t>Главного следственного управления Следственного комитета РФ по</w:t>
      </w:r>
      <w:r w:rsidRPr="00687BD5">
        <w:rPr>
          <w:szCs w:val="28"/>
        </w:rPr>
        <w:t xml:space="preserve"> </w:t>
      </w:r>
      <w:r w:rsidR="00517E7A" w:rsidRPr="00687BD5">
        <w:rPr>
          <w:szCs w:val="28"/>
        </w:rPr>
        <w:t>Красноярскому краю и Республике Хакасия;</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должностного лица МО МВД России «Шушенский».</w:t>
      </w:r>
    </w:p>
    <w:p w:rsidR="004E0B53" w:rsidRPr="00687BD5" w:rsidRDefault="004E0B53" w:rsidP="00422AFB">
      <w:pPr>
        <w:spacing w:after="27" w:line="239" w:lineRule="auto"/>
        <w:ind w:left="0" w:firstLine="709"/>
        <w:rPr>
          <w:szCs w:val="28"/>
        </w:rPr>
      </w:pPr>
      <w:r w:rsidRPr="00687BD5">
        <w:rPr>
          <w:szCs w:val="28"/>
        </w:rPr>
        <w:t xml:space="preserve">6.3. </w:t>
      </w:r>
      <w:r w:rsidR="00517E7A" w:rsidRPr="00687BD5">
        <w:rPr>
          <w:szCs w:val="28"/>
        </w:rPr>
        <w:t>Каждый из членов комиссии организует выполнение мероприятий по захоронению в рамках функций, возложенных на тот орган исполнительной власти, представителем которого он является.</w:t>
      </w:r>
    </w:p>
    <w:p w:rsidR="004E0B53" w:rsidRPr="00687BD5" w:rsidRDefault="00517E7A" w:rsidP="00422AFB">
      <w:pPr>
        <w:spacing w:after="27" w:line="239" w:lineRule="auto"/>
        <w:ind w:left="0" w:firstLine="709"/>
        <w:rPr>
          <w:szCs w:val="28"/>
        </w:rPr>
      </w:pPr>
      <w:r w:rsidRPr="00687BD5">
        <w:rPr>
          <w:szCs w:val="28"/>
        </w:rPr>
        <w:lastRenderedPageBreak/>
        <w:t xml:space="preserve">Вопросы взаимодействия с командами (группами) по срочному захоронению трупов НФГО по практическому выполнению работ по срочному захоронению трупов возлагается на </w:t>
      </w:r>
      <w:r w:rsidR="0085612A">
        <w:rPr>
          <w:szCs w:val="28"/>
        </w:rPr>
        <w:t>главу Каптыревского сельсовета</w:t>
      </w:r>
      <w:r w:rsidRPr="00687BD5">
        <w:rPr>
          <w:szCs w:val="28"/>
        </w:rPr>
        <w:t>.</w:t>
      </w:r>
    </w:p>
    <w:p w:rsidR="004E0B53" w:rsidRPr="00687BD5" w:rsidRDefault="004E0B53" w:rsidP="00422AFB">
      <w:pPr>
        <w:spacing w:after="27" w:line="239" w:lineRule="auto"/>
        <w:ind w:left="0" w:firstLine="709"/>
        <w:rPr>
          <w:szCs w:val="28"/>
        </w:rPr>
      </w:pPr>
      <w:r w:rsidRPr="00687BD5">
        <w:rPr>
          <w:szCs w:val="28"/>
        </w:rPr>
        <w:t xml:space="preserve">6.4. </w:t>
      </w:r>
      <w:r w:rsidR="00517E7A" w:rsidRPr="00687BD5">
        <w:rPr>
          <w:szCs w:val="28"/>
        </w:rPr>
        <w:t>При проведении группового погребения захоронение может производиться как в индивидуальные могилы, так и в общую для данной группы умерших.</w:t>
      </w:r>
    </w:p>
    <w:p w:rsidR="004E0B53" w:rsidRPr="00687BD5" w:rsidRDefault="00517E7A" w:rsidP="00422AFB">
      <w:pPr>
        <w:spacing w:after="27" w:line="239" w:lineRule="auto"/>
        <w:ind w:left="0" w:firstLine="709"/>
        <w:rPr>
          <w:szCs w:val="28"/>
        </w:rPr>
      </w:pPr>
      <w:r w:rsidRPr="00687BD5">
        <w:rPr>
          <w:szCs w:val="28"/>
        </w:rPr>
        <w:t>В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4E0B53" w:rsidRPr="00687BD5" w:rsidRDefault="004E0B53" w:rsidP="00422AFB">
      <w:pPr>
        <w:spacing w:after="27" w:line="239" w:lineRule="auto"/>
        <w:ind w:left="0" w:firstLine="709"/>
        <w:rPr>
          <w:szCs w:val="28"/>
        </w:rPr>
      </w:pPr>
      <w:r w:rsidRPr="00687BD5">
        <w:rPr>
          <w:szCs w:val="28"/>
        </w:rPr>
        <w:t xml:space="preserve">6.5. </w:t>
      </w:r>
      <w:r w:rsidR="00517E7A" w:rsidRPr="00687BD5">
        <w:rPr>
          <w:szCs w:val="28"/>
        </w:rPr>
        <w:t>Погребение может производиться только при наличии медицинского и государственного свидетельств о смерти и после идентификации (опознания) личности умершего.</w:t>
      </w:r>
    </w:p>
    <w:p w:rsidR="004E0B53" w:rsidRPr="00687BD5" w:rsidRDefault="00517E7A" w:rsidP="00422AFB">
      <w:pPr>
        <w:spacing w:after="27" w:line="239" w:lineRule="auto"/>
        <w:ind w:left="0" w:firstLine="709"/>
        <w:rPr>
          <w:szCs w:val="28"/>
        </w:rPr>
      </w:pPr>
      <w:r w:rsidRPr="00687BD5">
        <w:rPr>
          <w:szCs w:val="28"/>
        </w:rPr>
        <w:t xml:space="preserve">В случае, когда идентификация личности по внешним признакам затруднена, необходимо проведение опознания трупов методами </w:t>
      </w:r>
      <w:proofErr w:type="spellStart"/>
      <w:r w:rsidRPr="00687BD5">
        <w:rPr>
          <w:szCs w:val="28"/>
        </w:rPr>
        <w:t>судебномедицинского</w:t>
      </w:r>
      <w:proofErr w:type="spellEnd"/>
      <w:r w:rsidRPr="00687BD5">
        <w:rPr>
          <w:szCs w:val="28"/>
        </w:rPr>
        <w:t xml:space="preserve"> исследования (вскрытие, снятие отпечатков пальцев, изучение зубов, генетическая экспертиза).</w:t>
      </w:r>
    </w:p>
    <w:p w:rsidR="004E0B53" w:rsidRPr="00687BD5" w:rsidRDefault="004E0B53" w:rsidP="00422AFB">
      <w:pPr>
        <w:spacing w:after="27" w:line="239" w:lineRule="auto"/>
        <w:ind w:left="0" w:firstLine="709"/>
        <w:rPr>
          <w:szCs w:val="28"/>
        </w:rPr>
      </w:pPr>
      <w:r w:rsidRPr="00687BD5">
        <w:rPr>
          <w:szCs w:val="28"/>
        </w:rPr>
        <w:t xml:space="preserve">6.6. </w:t>
      </w:r>
      <w:r w:rsidR="00517E7A" w:rsidRPr="00687BD5">
        <w:rPr>
          <w:szCs w:val="28"/>
        </w:rPr>
        <w:t>Генетическая экспертиза проводится по требованию медицинского учреждения, выдающего свидетельство о смерти, органов внутренних дел, МЧС России, Минобороны России. Медицинское свидетельство в этом случае выдается на основании результатов экспертизы.</w:t>
      </w:r>
    </w:p>
    <w:p w:rsidR="004E0B53" w:rsidRPr="00687BD5" w:rsidRDefault="00517E7A" w:rsidP="00422AFB">
      <w:pPr>
        <w:spacing w:after="27" w:line="239" w:lineRule="auto"/>
        <w:ind w:left="0" w:firstLine="709"/>
        <w:rPr>
          <w:szCs w:val="28"/>
        </w:rPr>
      </w:pPr>
      <w:r w:rsidRPr="00687BD5">
        <w:rPr>
          <w:szCs w:val="28"/>
        </w:rPr>
        <w:t>В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4E0B53" w:rsidRPr="00687BD5" w:rsidRDefault="004E0B53" w:rsidP="00422AFB">
      <w:pPr>
        <w:spacing w:after="27" w:line="239" w:lineRule="auto"/>
        <w:ind w:left="0" w:firstLine="709"/>
        <w:rPr>
          <w:szCs w:val="28"/>
        </w:rPr>
      </w:pPr>
      <w:r w:rsidRPr="00687BD5">
        <w:rPr>
          <w:szCs w:val="28"/>
        </w:rPr>
        <w:t xml:space="preserve">6.7. </w:t>
      </w:r>
      <w:r w:rsidR="00517E7A" w:rsidRPr="00687BD5">
        <w:rPr>
          <w:szCs w:val="28"/>
        </w:rPr>
        <w:t>В случае гибели иностранных граждан вопросы захоронения (репатриации) останков погибших необходимо согласовать с посольствами или консульствами соответствующих государств.</w:t>
      </w:r>
    </w:p>
    <w:p w:rsidR="004E0B53" w:rsidRPr="00687BD5" w:rsidRDefault="004E0B53" w:rsidP="00422AFB">
      <w:pPr>
        <w:spacing w:after="27" w:line="239" w:lineRule="auto"/>
        <w:ind w:left="0" w:firstLine="709"/>
        <w:rPr>
          <w:szCs w:val="28"/>
        </w:rPr>
      </w:pPr>
      <w:r w:rsidRPr="00687BD5">
        <w:rPr>
          <w:szCs w:val="28"/>
        </w:rPr>
        <w:t xml:space="preserve">6.8. </w:t>
      </w:r>
      <w:r w:rsidR="00517E7A" w:rsidRPr="00687BD5">
        <w:rPr>
          <w:szCs w:val="28"/>
        </w:rPr>
        <w:t>Погребение лиц, личность которых не установлена, допускается производить на основании решения органов внутренних дел на специализированных участках кладбищ.</w:t>
      </w:r>
    </w:p>
    <w:p w:rsidR="004E0B53" w:rsidRPr="00687BD5" w:rsidRDefault="00517E7A" w:rsidP="00422AFB">
      <w:pPr>
        <w:spacing w:after="27" w:line="239" w:lineRule="auto"/>
        <w:ind w:left="0" w:firstLine="709"/>
        <w:rPr>
          <w:szCs w:val="28"/>
        </w:rPr>
      </w:pPr>
      <w:r w:rsidRPr="00687BD5">
        <w:rPr>
          <w:szCs w:val="28"/>
        </w:rPr>
        <w:t>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4E0B53" w:rsidRPr="00687BD5" w:rsidRDefault="004E0B53" w:rsidP="00422AFB">
      <w:pPr>
        <w:spacing w:after="27" w:line="239" w:lineRule="auto"/>
        <w:ind w:left="0" w:firstLine="709"/>
        <w:rPr>
          <w:szCs w:val="28"/>
        </w:rPr>
      </w:pPr>
      <w:r w:rsidRPr="00687BD5">
        <w:rPr>
          <w:szCs w:val="28"/>
        </w:rPr>
        <w:t xml:space="preserve">6.9. </w:t>
      </w:r>
      <w:r w:rsidR="00517E7A" w:rsidRPr="00687BD5">
        <w:rPr>
          <w:szCs w:val="28"/>
        </w:rPr>
        <w:t>Орган здравоохранения вправе потребовать проведение погребения в форме кремации в случаях, когда захоронение не кремированных останков способно стать источником инфекционной опасности для населения или эпидемии.</w:t>
      </w:r>
    </w:p>
    <w:p w:rsidR="004E0B53" w:rsidRPr="00687BD5" w:rsidRDefault="004E0B53" w:rsidP="00422AFB">
      <w:pPr>
        <w:spacing w:after="27" w:line="239" w:lineRule="auto"/>
        <w:ind w:left="0" w:firstLine="709"/>
        <w:rPr>
          <w:szCs w:val="28"/>
        </w:rPr>
      </w:pPr>
      <w:r w:rsidRPr="00687BD5">
        <w:rPr>
          <w:szCs w:val="28"/>
        </w:rPr>
        <w:t xml:space="preserve">6.10. </w:t>
      </w:r>
      <w:r w:rsidR="00517E7A" w:rsidRPr="00687BD5">
        <w:rPr>
          <w:szCs w:val="28"/>
        </w:rPr>
        <w:t xml:space="preserve">При погребении останков деформированных или разрушенных тел после судебно-медицинской или генетической экспертизы они должны </w:t>
      </w:r>
      <w:r w:rsidR="00517E7A" w:rsidRPr="00687BD5">
        <w:rPr>
          <w:szCs w:val="28"/>
        </w:rPr>
        <w:lastRenderedPageBreak/>
        <w:t>помещаться в запаянные гробы или капсулы, обеспечивающие санитарно</w:t>
      </w:r>
      <w:r w:rsidRPr="00687BD5">
        <w:rPr>
          <w:szCs w:val="28"/>
        </w:rPr>
        <w:t>-</w:t>
      </w:r>
      <w:r w:rsidR="00517E7A" w:rsidRPr="00687BD5">
        <w:rPr>
          <w:szCs w:val="28"/>
        </w:rPr>
        <w:t>эпидемиологическую безопасность, и в ходе погребения не вскрываться.</w:t>
      </w:r>
    </w:p>
    <w:p w:rsidR="004E0B53" w:rsidRPr="00687BD5" w:rsidRDefault="004E0B53" w:rsidP="00422AFB">
      <w:pPr>
        <w:spacing w:after="27" w:line="239" w:lineRule="auto"/>
        <w:ind w:left="0" w:firstLine="709"/>
        <w:rPr>
          <w:szCs w:val="28"/>
        </w:rPr>
      </w:pPr>
      <w:r w:rsidRPr="00687BD5">
        <w:rPr>
          <w:szCs w:val="28"/>
        </w:rPr>
        <w:t xml:space="preserve">6.11. </w:t>
      </w:r>
      <w:r w:rsidR="00517E7A" w:rsidRPr="00687BD5">
        <w:rPr>
          <w:szCs w:val="28"/>
        </w:rPr>
        <w:t>Консервацию и бальзамирование останков рекомендуется проводить в ситуациях, когда сохранение останков необходимо для проведения последующих экспертиз: судебно-медицинской, генетической, криминалистической.</w:t>
      </w:r>
    </w:p>
    <w:p w:rsidR="004E0B53" w:rsidRPr="00687BD5" w:rsidRDefault="004E0B53" w:rsidP="00422AFB">
      <w:pPr>
        <w:spacing w:after="27" w:line="239" w:lineRule="auto"/>
        <w:ind w:left="0" w:firstLine="709"/>
        <w:rPr>
          <w:szCs w:val="28"/>
        </w:rPr>
      </w:pPr>
      <w:r w:rsidRPr="00687BD5">
        <w:rPr>
          <w:szCs w:val="28"/>
        </w:rPr>
        <w:t xml:space="preserve">6.12. </w:t>
      </w:r>
      <w:r w:rsidR="00517E7A" w:rsidRPr="00687BD5">
        <w:rPr>
          <w:szCs w:val="28"/>
        </w:rPr>
        <w:t xml:space="preserve">Не допускается погребение в одном гробу, капсуле или урне </w:t>
      </w:r>
      <w:r w:rsidRPr="00687BD5">
        <w:rPr>
          <w:szCs w:val="28"/>
        </w:rPr>
        <w:t>останков,</w:t>
      </w:r>
      <w:r w:rsidR="00517E7A" w:rsidRPr="00687BD5">
        <w:rPr>
          <w:szCs w:val="28"/>
        </w:rPr>
        <w:t xml:space="preserve"> или праха нескольких умерших.</w:t>
      </w:r>
    </w:p>
    <w:p w:rsidR="004E0B53" w:rsidRPr="00687BD5" w:rsidRDefault="004E0B53" w:rsidP="00422AFB">
      <w:pPr>
        <w:spacing w:after="27" w:line="239" w:lineRule="auto"/>
        <w:ind w:left="0" w:firstLine="709"/>
        <w:rPr>
          <w:szCs w:val="28"/>
        </w:rPr>
      </w:pPr>
      <w:r w:rsidRPr="00687BD5">
        <w:rPr>
          <w:szCs w:val="28"/>
        </w:rPr>
        <w:t xml:space="preserve">6.13. </w:t>
      </w:r>
      <w:r w:rsidR="00517E7A" w:rsidRPr="00687BD5">
        <w:rPr>
          <w:szCs w:val="28"/>
        </w:rPr>
        <w:t>После погребения составляется акт, который подписывается всеми членами комиссии.</w:t>
      </w:r>
    </w:p>
    <w:p w:rsidR="004E0B53" w:rsidRPr="00687BD5" w:rsidRDefault="004E0B53" w:rsidP="00422AFB">
      <w:pPr>
        <w:spacing w:after="27" w:line="239" w:lineRule="auto"/>
        <w:ind w:left="0" w:firstLine="709"/>
        <w:rPr>
          <w:szCs w:val="28"/>
        </w:rPr>
      </w:pPr>
      <w:r w:rsidRPr="00687BD5">
        <w:rPr>
          <w:szCs w:val="28"/>
        </w:rPr>
        <w:t xml:space="preserve">6.14. </w:t>
      </w:r>
      <w:r w:rsidR="00517E7A" w:rsidRPr="00687BD5">
        <w:rPr>
          <w:szCs w:val="28"/>
        </w:rPr>
        <w:t>Захоронение не кремированных останков должно производиться в соответствии с действующим законодательством Российской Федерации.</w:t>
      </w:r>
    </w:p>
    <w:p w:rsidR="004E0B53" w:rsidRPr="00687BD5" w:rsidRDefault="00517E7A" w:rsidP="00422AFB">
      <w:pPr>
        <w:spacing w:after="27" w:line="239" w:lineRule="auto"/>
        <w:ind w:left="0" w:firstLine="709"/>
        <w:rPr>
          <w:szCs w:val="28"/>
        </w:rPr>
      </w:pPr>
      <w:r w:rsidRPr="00687BD5">
        <w:rPr>
          <w:szCs w:val="28"/>
        </w:rPr>
        <w:t xml:space="preserve">Захоронение останков после кремации (праха) в урнах допускается производить в </w:t>
      </w:r>
      <w:proofErr w:type="spellStart"/>
      <w:r w:rsidRPr="00687BD5">
        <w:rPr>
          <w:szCs w:val="28"/>
        </w:rPr>
        <w:t>колумбарных</w:t>
      </w:r>
      <w:proofErr w:type="spellEnd"/>
      <w:r w:rsidRPr="00687BD5">
        <w:rPr>
          <w:szCs w:val="28"/>
        </w:rPr>
        <w:t xml:space="preserve"> стенах, колумбариях и могилах.</w:t>
      </w:r>
    </w:p>
    <w:p w:rsidR="004E0B53" w:rsidRPr="00687BD5" w:rsidRDefault="004E0B53" w:rsidP="00422AFB">
      <w:pPr>
        <w:spacing w:after="27" w:line="239" w:lineRule="auto"/>
        <w:ind w:left="0" w:firstLine="709"/>
        <w:rPr>
          <w:szCs w:val="28"/>
        </w:rPr>
      </w:pPr>
      <w:r w:rsidRPr="00687BD5">
        <w:rPr>
          <w:szCs w:val="28"/>
        </w:rPr>
        <w:t xml:space="preserve">6.15. </w:t>
      </w:r>
      <w:r w:rsidR="00517E7A" w:rsidRPr="00687BD5">
        <w:rPr>
          <w:szCs w:val="28"/>
        </w:rPr>
        <w:t>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w:t>
      </w:r>
    </w:p>
    <w:p w:rsidR="004E0B53" w:rsidRPr="00687BD5" w:rsidRDefault="004E0B53" w:rsidP="00422AFB">
      <w:pPr>
        <w:spacing w:after="27" w:line="239" w:lineRule="auto"/>
        <w:ind w:left="0" w:firstLine="709"/>
        <w:rPr>
          <w:szCs w:val="28"/>
        </w:rPr>
      </w:pPr>
      <w:r w:rsidRPr="00687BD5">
        <w:rPr>
          <w:szCs w:val="28"/>
        </w:rPr>
        <w:t xml:space="preserve">6.16. </w:t>
      </w:r>
      <w:r w:rsidR="00517E7A" w:rsidRPr="00687BD5">
        <w:rPr>
          <w:szCs w:val="28"/>
        </w:rPr>
        <w:t xml:space="preserve">Захоронение в братских могилах допускается при наличии </w:t>
      </w:r>
      <w:proofErr w:type="spellStart"/>
      <w:r w:rsidR="00517E7A" w:rsidRPr="00687BD5">
        <w:rPr>
          <w:szCs w:val="28"/>
        </w:rPr>
        <w:t>санитарноэпидемиологического</w:t>
      </w:r>
      <w:proofErr w:type="spellEnd"/>
      <w:r w:rsidR="00517E7A" w:rsidRPr="00687BD5">
        <w:rPr>
          <w:szCs w:val="28"/>
        </w:rPr>
        <w:t xml:space="preserve"> заключения органов и учреждений государственной </w:t>
      </w:r>
      <w:proofErr w:type="spellStart"/>
      <w:r w:rsidR="00517E7A" w:rsidRPr="00687BD5">
        <w:rPr>
          <w:szCs w:val="28"/>
        </w:rPr>
        <w:t>санитарноэпидемиологической</w:t>
      </w:r>
      <w:proofErr w:type="spellEnd"/>
      <w:r w:rsidR="00517E7A" w:rsidRPr="00687BD5">
        <w:rPr>
          <w:szCs w:val="28"/>
        </w:rPr>
        <w:t xml:space="preserve"> службы при соблюдении следующих условий:</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количество гробов, глубина и количество уровней захоронения устанавливаются от местных климатических условий и высоты стояния грунтовых вод;</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расстояние между гробами по горизонтали должно быть не менее 0,5 м и заполняться слоем земли с укладкой поверху хвороста или хвойных веток;</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глубина при захоронении в два уровня должна быть не менее 2,5 м;</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дно могилы должно быть выше уровня грунтовых вод не менее чем на</w:t>
      </w:r>
      <w:r w:rsidRPr="00687BD5">
        <w:rPr>
          <w:szCs w:val="28"/>
        </w:rPr>
        <w:t xml:space="preserve"> </w:t>
      </w:r>
      <w:r w:rsidR="00517E7A" w:rsidRPr="00687BD5">
        <w:rPr>
          <w:szCs w:val="28"/>
        </w:rPr>
        <w:t>0,5 м;</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толщина земли от верхнего ряда гробов до поверхности должна быть не менее м;</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надмогильный холм устраивается высотой не менее 0,5 м;</w:t>
      </w:r>
    </w:p>
    <w:p w:rsidR="004E0B53" w:rsidRPr="00687BD5" w:rsidRDefault="004E0B53" w:rsidP="00422AFB">
      <w:pPr>
        <w:spacing w:after="27" w:line="239" w:lineRule="auto"/>
        <w:ind w:left="0" w:firstLine="709"/>
        <w:rPr>
          <w:szCs w:val="28"/>
        </w:rPr>
      </w:pPr>
      <w:r w:rsidRPr="00687BD5">
        <w:rPr>
          <w:szCs w:val="28"/>
        </w:rPr>
        <w:t xml:space="preserve">- </w:t>
      </w:r>
      <w:r w:rsidR="00517E7A" w:rsidRPr="00687BD5">
        <w:rPr>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4E0B53" w:rsidRPr="00687BD5" w:rsidRDefault="004E0B53" w:rsidP="00422AFB">
      <w:pPr>
        <w:spacing w:after="27" w:line="239" w:lineRule="auto"/>
        <w:ind w:left="0" w:firstLine="709"/>
        <w:rPr>
          <w:szCs w:val="28"/>
        </w:rPr>
      </w:pPr>
      <w:r w:rsidRPr="00687BD5">
        <w:rPr>
          <w:szCs w:val="28"/>
        </w:rPr>
        <w:t xml:space="preserve">6.17. </w:t>
      </w:r>
      <w:r w:rsidR="00517E7A" w:rsidRPr="00687BD5">
        <w:rPr>
          <w:szCs w:val="28"/>
        </w:rPr>
        <w:t xml:space="preserve">В целях предотвращения распространения особо опасных инфекционных заболеваний процесс захоронения умерших от инфекции не ясной этиологии, а также от особо опасных инфекций (умерших в лечебных </w:t>
      </w:r>
      <w:r w:rsidR="00517E7A" w:rsidRPr="00687BD5">
        <w:rPr>
          <w:szCs w:val="28"/>
        </w:rPr>
        <w:lastRenderedPageBreak/>
        <w:t>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4E0B53" w:rsidRPr="00687BD5" w:rsidRDefault="00517E7A" w:rsidP="00422AFB">
      <w:pPr>
        <w:spacing w:after="27" w:line="239" w:lineRule="auto"/>
        <w:ind w:left="0" w:firstLine="709"/>
        <w:rPr>
          <w:szCs w:val="28"/>
        </w:rPr>
      </w:pPr>
      <w:r w:rsidRPr="00687BD5">
        <w:rPr>
          <w:szCs w:val="28"/>
        </w:rPr>
        <w:t>Захоронение умерших, имеющих высокий радиоактивный фон, допускается на специально отведенном участке места захоронения в соответствии с законодательством Российской Федерации, регулирующем отношения, связанные с обеспечением радиационной безопасности населения.</w:t>
      </w:r>
    </w:p>
    <w:p w:rsidR="004E0B53" w:rsidRPr="00687BD5" w:rsidRDefault="004E0B53" w:rsidP="00422AFB">
      <w:pPr>
        <w:spacing w:after="27" w:line="239" w:lineRule="auto"/>
        <w:ind w:left="0" w:firstLine="709"/>
        <w:rPr>
          <w:szCs w:val="28"/>
        </w:rPr>
      </w:pPr>
      <w:r w:rsidRPr="00687BD5">
        <w:rPr>
          <w:szCs w:val="28"/>
        </w:rPr>
        <w:t xml:space="preserve">6.18. </w:t>
      </w:r>
      <w:r w:rsidR="00517E7A" w:rsidRPr="00687BD5">
        <w:rPr>
          <w:szCs w:val="28"/>
        </w:rPr>
        <w:t>Перезахоронение останков умерших производится в случаях и порядке, установленных действующим законодательством Российской Федерации.</w:t>
      </w:r>
    </w:p>
    <w:p w:rsidR="004E0B53" w:rsidRPr="00687BD5" w:rsidRDefault="00517E7A" w:rsidP="00422AFB">
      <w:pPr>
        <w:spacing w:after="27" w:line="239" w:lineRule="auto"/>
        <w:ind w:left="0" w:firstLine="709"/>
        <w:rPr>
          <w:szCs w:val="28"/>
        </w:rPr>
      </w:pPr>
      <w:r w:rsidRPr="00687BD5">
        <w:rPr>
          <w:szCs w:val="28"/>
        </w:rPr>
        <w:t>Не рекомендуется проводить перезахоронение ранее одного года с момента погребения.</w:t>
      </w:r>
    </w:p>
    <w:p w:rsidR="004E0B53" w:rsidRPr="00687BD5" w:rsidRDefault="00517E7A" w:rsidP="00422AFB">
      <w:pPr>
        <w:spacing w:after="27" w:line="239" w:lineRule="auto"/>
        <w:ind w:left="0" w:firstLine="709"/>
        <w:rPr>
          <w:szCs w:val="28"/>
        </w:rPr>
      </w:pPr>
      <w:r w:rsidRPr="00687BD5">
        <w:rPr>
          <w:szCs w:val="28"/>
        </w:rPr>
        <w:t>Могила в случае извлечения останков должна быть обработана дезинфицирующими средствами, разрешенными к применению в установленном порядке, засыпана и спланирована.</w:t>
      </w:r>
    </w:p>
    <w:p w:rsidR="00422AFB" w:rsidRPr="00687BD5" w:rsidRDefault="004E0B53" w:rsidP="00422AFB">
      <w:pPr>
        <w:spacing w:after="27" w:line="239" w:lineRule="auto"/>
        <w:ind w:left="0" w:firstLine="709"/>
        <w:rPr>
          <w:szCs w:val="28"/>
        </w:rPr>
      </w:pPr>
      <w:r w:rsidRPr="00687BD5">
        <w:rPr>
          <w:szCs w:val="28"/>
        </w:rPr>
        <w:t xml:space="preserve">6.19. </w:t>
      </w:r>
      <w:r w:rsidR="00517E7A" w:rsidRPr="00687BD5">
        <w:rPr>
          <w:szCs w:val="28"/>
        </w:rPr>
        <w:t>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w:t>
      </w:r>
      <w:r w:rsidR="002C4A64">
        <w:rPr>
          <w:szCs w:val="28"/>
        </w:rPr>
        <w:t xml:space="preserve">льной власти Красноярского края, </w:t>
      </w:r>
      <w:r w:rsidR="00517E7A" w:rsidRPr="00687BD5">
        <w:rPr>
          <w:szCs w:val="28"/>
        </w:rPr>
        <w:t>администрации Шушенского района</w:t>
      </w:r>
      <w:r w:rsidR="002C4A64">
        <w:rPr>
          <w:szCs w:val="28"/>
        </w:rPr>
        <w:t>, администрации Каптыревского сельсовета</w:t>
      </w:r>
      <w:r w:rsidR="00517E7A" w:rsidRPr="00687BD5">
        <w:rPr>
          <w:szCs w:val="28"/>
        </w:rPr>
        <w:t xml:space="preserve"> при наличии санитарно</w:t>
      </w:r>
      <w:r w:rsidR="002C4A64">
        <w:rPr>
          <w:szCs w:val="28"/>
        </w:rPr>
        <w:t>-</w:t>
      </w:r>
      <w:r w:rsidR="00517E7A" w:rsidRPr="00687BD5">
        <w:rPr>
          <w:szCs w:val="28"/>
        </w:rPr>
        <w:t>эпидемиологического заключения.</w:t>
      </w:r>
    </w:p>
    <w:p w:rsidR="00422AFB" w:rsidRPr="00687BD5" w:rsidRDefault="00422AFB" w:rsidP="00422AFB">
      <w:pPr>
        <w:spacing w:after="27" w:line="239" w:lineRule="auto"/>
        <w:ind w:left="0" w:firstLine="709"/>
        <w:rPr>
          <w:szCs w:val="28"/>
        </w:rPr>
      </w:pPr>
      <w:r w:rsidRPr="00687BD5">
        <w:rPr>
          <w:szCs w:val="28"/>
        </w:rPr>
        <w:t xml:space="preserve">6.20. </w:t>
      </w:r>
      <w:r w:rsidR="00517E7A" w:rsidRPr="00687BD5">
        <w:rPr>
          <w:szCs w:val="28"/>
        </w:rPr>
        <w:t>Предметы и вещества, используемые при погребении (гробы, урны, венки, бальзамирующие вещества), допускаются к использованию при наличии санитарно</w:t>
      </w:r>
      <w:r w:rsidR="002C4A64">
        <w:rPr>
          <w:szCs w:val="28"/>
        </w:rPr>
        <w:t>-</w:t>
      </w:r>
      <w:r w:rsidR="00517E7A" w:rsidRPr="00687BD5">
        <w:rPr>
          <w:szCs w:val="28"/>
        </w:rPr>
        <w:t>эпидемиологического заключения.</w:t>
      </w:r>
    </w:p>
    <w:p w:rsidR="00422AFB" w:rsidRPr="00687BD5" w:rsidRDefault="00422AFB" w:rsidP="00422AFB">
      <w:pPr>
        <w:spacing w:after="27" w:line="239" w:lineRule="auto"/>
        <w:ind w:left="0" w:firstLine="709"/>
        <w:rPr>
          <w:szCs w:val="28"/>
        </w:rPr>
      </w:pPr>
      <w:r w:rsidRPr="00687BD5">
        <w:rPr>
          <w:szCs w:val="28"/>
        </w:rPr>
        <w:t xml:space="preserve">6.21. </w:t>
      </w:r>
      <w:r w:rsidR="00517E7A" w:rsidRPr="00687BD5">
        <w:rPr>
          <w:szCs w:val="28"/>
        </w:rPr>
        <w:t>Перевозка умерших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w:t>
      </w:r>
    </w:p>
    <w:p w:rsidR="00422AFB" w:rsidRPr="00687BD5" w:rsidRDefault="00517E7A" w:rsidP="00422AFB">
      <w:pPr>
        <w:spacing w:after="27" w:line="239" w:lineRule="auto"/>
        <w:ind w:left="0" w:firstLine="709"/>
        <w:rPr>
          <w:szCs w:val="28"/>
        </w:rPr>
      </w:pPr>
      <w:r w:rsidRPr="00687BD5">
        <w:rPr>
          <w:szCs w:val="28"/>
        </w:rPr>
        <w:t>После перевозки и захоронения умерших транспорт должен в обязательном порядке подвергаться уборке и обработке дезинфицирующими средствами, разрешенными к применению в установленном порядке.</w:t>
      </w:r>
    </w:p>
    <w:p w:rsidR="00422AFB" w:rsidRPr="00687BD5" w:rsidRDefault="00422AFB" w:rsidP="00422AFB">
      <w:pPr>
        <w:spacing w:after="27" w:line="239" w:lineRule="auto"/>
        <w:ind w:left="0" w:firstLine="709"/>
        <w:rPr>
          <w:szCs w:val="28"/>
        </w:rPr>
      </w:pPr>
      <w:r w:rsidRPr="00687BD5">
        <w:rPr>
          <w:szCs w:val="28"/>
        </w:rPr>
        <w:t xml:space="preserve">6.22. </w:t>
      </w:r>
      <w:r w:rsidR="00517E7A" w:rsidRPr="00687BD5">
        <w:rPr>
          <w:szCs w:val="28"/>
        </w:rPr>
        <w:t>Проведение обработки транспортных средств организуется на станциях обработки т</w:t>
      </w:r>
      <w:r w:rsidR="002C4A64">
        <w:rPr>
          <w:szCs w:val="28"/>
        </w:rPr>
        <w:t>ехники, развертываемых</w:t>
      </w:r>
      <w:r w:rsidR="00517E7A" w:rsidRPr="00687BD5">
        <w:rPr>
          <w:szCs w:val="28"/>
        </w:rPr>
        <w:t xml:space="preserve"> на базе организаций, отнесенных к категориям по гражданской обороне.</w:t>
      </w:r>
    </w:p>
    <w:p w:rsidR="00422AFB" w:rsidRPr="00687BD5" w:rsidRDefault="00517E7A" w:rsidP="00422AFB">
      <w:pPr>
        <w:spacing w:after="27" w:line="239" w:lineRule="auto"/>
        <w:ind w:left="0" w:firstLine="709"/>
        <w:rPr>
          <w:szCs w:val="28"/>
        </w:rPr>
      </w:pPr>
      <w:r w:rsidRPr="00687BD5">
        <w:rPr>
          <w:szCs w:val="28"/>
        </w:rPr>
        <w:t>Проведение санитарной обработки личного состава команд (групп) по срочному захоронению трупов осуществляется на санитарно-обмывочном пункте и станции обеззараживания одежды, развертываемой в организациях, отнесенных к категориям по гражданской обороне.</w:t>
      </w:r>
    </w:p>
    <w:p w:rsidR="00422AFB" w:rsidRPr="00687BD5" w:rsidRDefault="00517E7A" w:rsidP="00422AFB">
      <w:pPr>
        <w:spacing w:after="27" w:line="239" w:lineRule="auto"/>
        <w:ind w:left="0" w:firstLine="709"/>
        <w:rPr>
          <w:szCs w:val="28"/>
        </w:rPr>
      </w:pPr>
      <w:r w:rsidRPr="00687BD5">
        <w:rPr>
          <w:szCs w:val="28"/>
        </w:rPr>
        <w:t xml:space="preserve">Сведения об организациях, на базе которых происходит развертывание станций обработки техники, санитарно-обмывочных пунктов и станциях </w:t>
      </w:r>
      <w:proofErr w:type="spellStart"/>
      <w:r w:rsidRPr="00687BD5">
        <w:rPr>
          <w:szCs w:val="28"/>
        </w:rPr>
        <w:t>обезораживания</w:t>
      </w:r>
      <w:proofErr w:type="spellEnd"/>
      <w:r w:rsidRPr="00687BD5">
        <w:rPr>
          <w:szCs w:val="28"/>
        </w:rPr>
        <w:t xml:space="preserve"> одежды определены в приложении № </w:t>
      </w:r>
      <w:r w:rsidR="00422AFB" w:rsidRPr="00687BD5">
        <w:rPr>
          <w:szCs w:val="28"/>
        </w:rPr>
        <w:t>3</w:t>
      </w:r>
      <w:r w:rsidRPr="00687BD5">
        <w:rPr>
          <w:szCs w:val="28"/>
        </w:rPr>
        <w:t xml:space="preserve"> к настоящему Положению.</w:t>
      </w:r>
    </w:p>
    <w:p w:rsidR="00422AFB" w:rsidRPr="00687BD5" w:rsidRDefault="00422AFB" w:rsidP="00422AFB">
      <w:pPr>
        <w:spacing w:after="27" w:line="239" w:lineRule="auto"/>
        <w:ind w:left="0" w:firstLine="709"/>
        <w:rPr>
          <w:szCs w:val="28"/>
        </w:rPr>
      </w:pPr>
      <w:r w:rsidRPr="00687BD5">
        <w:rPr>
          <w:szCs w:val="28"/>
        </w:rPr>
        <w:lastRenderedPageBreak/>
        <w:t xml:space="preserve">6.23. </w:t>
      </w:r>
      <w:r w:rsidR="00517E7A" w:rsidRPr="00687BD5">
        <w:rPr>
          <w:szCs w:val="28"/>
        </w:rPr>
        <w:t>Снабжение личного состава команд (групп) по срочному захоронению трупов НФГО средствами индивидуальной защиты, дезинфицирующими веществами осуществляется за счет запасов, предназначенных для нужд гражданской обо</w:t>
      </w:r>
      <w:r w:rsidRPr="00687BD5">
        <w:rPr>
          <w:szCs w:val="28"/>
        </w:rPr>
        <w:t>роны, а также резервов КГБУЗ «</w:t>
      </w:r>
      <w:proofErr w:type="spellStart"/>
      <w:r w:rsidRPr="00687BD5">
        <w:rPr>
          <w:szCs w:val="28"/>
        </w:rPr>
        <w:t>Ш</w:t>
      </w:r>
      <w:r w:rsidR="00517E7A" w:rsidRPr="00687BD5">
        <w:rPr>
          <w:szCs w:val="28"/>
        </w:rPr>
        <w:t>ушенская</w:t>
      </w:r>
      <w:proofErr w:type="spellEnd"/>
      <w:r w:rsidR="00517E7A" w:rsidRPr="00687BD5">
        <w:rPr>
          <w:szCs w:val="28"/>
        </w:rPr>
        <w:t xml:space="preserve"> РБ» и неснижаемых запасов аптек.</w:t>
      </w:r>
    </w:p>
    <w:p w:rsidR="00FE74BB" w:rsidRDefault="00422AFB" w:rsidP="00422AFB">
      <w:pPr>
        <w:spacing w:after="27" w:line="239" w:lineRule="auto"/>
        <w:ind w:left="0" w:firstLine="709"/>
        <w:rPr>
          <w:szCs w:val="28"/>
        </w:rPr>
      </w:pPr>
      <w:r w:rsidRPr="00687BD5">
        <w:rPr>
          <w:szCs w:val="28"/>
        </w:rPr>
        <w:t xml:space="preserve">6.24. </w:t>
      </w:r>
      <w:r w:rsidR="00517E7A" w:rsidRPr="00687BD5">
        <w:rPr>
          <w:szCs w:val="28"/>
        </w:rPr>
        <w:t>Питание личного состава команд (групп) по срочному захоронению трупов НФГО и других должностных лиц, обеспечивающих выполнение работ по захоронению осуществляется пунктами питания (при необходимост</w:t>
      </w:r>
      <w:r w:rsidR="00FE74BB">
        <w:rPr>
          <w:szCs w:val="28"/>
        </w:rPr>
        <w:t>и подвижными пунктами питания).</w:t>
      </w:r>
    </w:p>
    <w:p w:rsidR="00422AFB" w:rsidRPr="00687BD5" w:rsidRDefault="00422AFB" w:rsidP="00422AFB">
      <w:pPr>
        <w:spacing w:after="27" w:line="239" w:lineRule="auto"/>
        <w:ind w:left="0" w:firstLine="709"/>
        <w:rPr>
          <w:szCs w:val="28"/>
        </w:rPr>
      </w:pPr>
      <w:r w:rsidRPr="00687BD5">
        <w:rPr>
          <w:szCs w:val="28"/>
        </w:rPr>
        <w:t xml:space="preserve">6.25. </w:t>
      </w:r>
      <w:r w:rsidR="00517E7A" w:rsidRPr="00687BD5">
        <w:rPr>
          <w:szCs w:val="28"/>
        </w:rPr>
        <w:t xml:space="preserve">Численность состава команд (групп) по срочному захоронению трупов НФГО, </w:t>
      </w:r>
      <w:r w:rsidR="002C4A64" w:rsidRPr="00687BD5">
        <w:rPr>
          <w:szCs w:val="28"/>
        </w:rPr>
        <w:t>также,</w:t>
      </w:r>
      <w:r w:rsidR="00517E7A" w:rsidRPr="00687BD5">
        <w:rPr>
          <w:szCs w:val="28"/>
        </w:rPr>
        <w:t xml:space="preserve"> как и объем передаваемых данным командам (группам) материально-технических и транспортных средств, определяется в каждом конкретном случае индивидуально, исходя из объема проведения работ по конкретному захоронению.</w:t>
      </w:r>
    </w:p>
    <w:p w:rsidR="00422AFB" w:rsidRPr="00687BD5" w:rsidRDefault="00422AFB" w:rsidP="00422AFB">
      <w:pPr>
        <w:spacing w:after="27" w:line="239" w:lineRule="auto"/>
        <w:ind w:left="0" w:firstLine="709"/>
        <w:rPr>
          <w:szCs w:val="28"/>
        </w:rPr>
      </w:pPr>
    </w:p>
    <w:p w:rsidR="00422AFB" w:rsidRPr="00687BD5" w:rsidRDefault="00422AFB" w:rsidP="00422AFB">
      <w:pPr>
        <w:spacing w:after="27" w:line="239" w:lineRule="auto"/>
        <w:ind w:left="0" w:firstLine="709"/>
        <w:rPr>
          <w:szCs w:val="28"/>
        </w:rPr>
      </w:pPr>
      <w:r w:rsidRPr="00CE22E7">
        <w:rPr>
          <w:b/>
          <w:szCs w:val="28"/>
        </w:rPr>
        <w:t xml:space="preserve">7. </w:t>
      </w:r>
      <w:r w:rsidR="00517E7A" w:rsidRPr="00CE22E7">
        <w:rPr>
          <w:b/>
          <w:szCs w:val="28"/>
        </w:rPr>
        <w:t>Основные мероприятия по гражданской обороне, осуществляемые в целях решения задачи, связанной со срочным захоронением трупов животных в военное время и чрезвычайных ситуациях мирного времен</w:t>
      </w:r>
      <w:r w:rsidR="00517E7A" w:rsidRPr="00687BD5">
        <w:rPr>
          <w:szCs w:val="28"/>
        </w:rPr>
        <w:t>и</w:t>
      </w:r>
    </w:p>
    <w:p w:rsidR="00422AFB" w:rsidRPr="00687BD5" w:rsidRDefault="00422AFB" w:rsidP="00422AFB">
      <w:pPr>
        <w:spacing w:after="27" w:line="239" w:lineRule="auto"/>
        <w:ind w:left="0" w:firstLine="709"/>
        <w:rPr>
          <w:szCs w:val="28"/>
        </w:rPr>
      </w:pPr>
      <w:r w:rsidRPr="00687BD5">
        <w:rPr>
          <w:szCs w:val="28"/>
        </w:rPr>
        <w:t xml:space="preserve">7.1. </w:t>
      </w:r>
      <w:r w:rsidR="00517E7A" w:rsidRPr="00687BD5">
        <w:rPr>
          <w:szCs w:val="28"/>
        </w:rPr>
        <w:t>Основные мероприятия по гражданской обороне, осуществляемые в целях решения задачи, связанной со срочным захоронением трупов животных</w:t>
      </w:r>
      <w:r w:rsidRPr="00687BD5">
        <w:rPr>
          <w:szCs w:val="28"/>
        </w:rPr>
        <w:t xml:space="preserve"> </w:t>
      </w:r>
      <w:r w:rsidR="00517E7A" w:rsidRPr="00687BD5">
        <w:rPr>
          <w:szCs w:val="28"/>
        </w:rPr>
        <w:t>в военное и мирное время, осуществляются в соответствии с требованиями Методических рекомендаций по ветеринарной защите животноводческих, птицеводческих и звероводческих объектов (утверждены и введены в действие Минсельхозом России 29.12.2008) (РД-АПК 3.10.07.</w:t>
      </w:r>
      <w:r w:rsidR="002C4A64">
        <w:rPr>
          <w:szCs w:val="28"/>
        </w:rPr>
        <w:t>01</w:t>
      </w:r>
      <w:r w:rsidR="00517E7A" w:rsidRPr="00687BD5">
        <w:rPr>
          <w:szCs w:val="28"/>
        </w:rPr>
        <w:t xml:space="preserve">-09) (Далее </w:t>
      </w:r>
      <w:r w:rsidR="00517E7A" w:rsidRPr="00687BD5">
        <w:rPr>
          <w:noProof/>
          <w:szCs w:val="28"/>
        </w:rPr>
        <w:drawing>
          <wp:inline distT="0" distB="0" distL="0" distR="0">
            <wp:extent cx="97548" cy="18298"/>
            <wp:effectExtent l="0" t="0" r="0" b="0"/>
            <wp:docPr id="22654" name="Picture 22654"/>
            <wp:cNvGraphicFramePr/>
            <a:graphic xmlns:a="http://schemas.openxmlformats.org/drawingml/2006/main">
              <a:graphicData uri="http://schemas.openxmlformats.org/drawingml/2006/picture">
                <pic:pic xmlns:pic="http://schemas.openxmlformats.org/drawingml/2006/picture">
                  <pic:nvPicPr>
                    <pic:cNvPr id="22654" name="Picture 22654"/>
                    <pic:cNvPicPr/>
                  </pic:nvPicPr>
                  <pic:blipFill>
                    <a:blip r:embed="rId8"/>
                    <a:stretch>
                      <a:fillRect/>
                    </a:stretch>
                  </pic:blipFill>
                  <pic:spPr>
                    <a:xfrm>
                      <a:off x="0" y="0"/>
                      <a:ext cx="97548" cy="18298"/>
                    </a:xfrm>
                    <a:prstGeom prst="rect">
                      <a:avLst/>
                    </a:prstGeom>
                  </pic:spPr>
                </pic:pic>
              </a:graphicData>
            </a:graphic>
          </wp:inline>
        </w:drawing>
      </w:r>
      <w:r w:rsidR="00517E7A" w:rsidRPr="00687BD5">
        <w:rPr>
          <w:szCs w:val="28"/>
        </w:rPr>
        <w:t>Методические рекомендации по ветеринарной защите животноводческих объектов)</w:t>
      </w:r>
      <w:r w:rsidR="002C4A64">
        <w:rPr>
          <w:szCs w:val="28"/>
        </w:rPr>
        <w:t>.</w:t>
      </w:r>
    </w:p>
    <w:p w:rsidR="00422AFB" w:rsidRPr="00687BD5" w:rsidRDefault="00422AFB" w:rsidP="00422AFB">
      <w:pPr>
        <w:spacing w:after="27" w:line="239" w:lineRule="auto"/>
        <w:ind w:left="0" w:firstLine="709"/>
        <w:rPr>
          <w:szCs w:val="28"/>
        </w:rPr>
      </w:pPr>
      <w:r w:rsidRPr="00687BD5">
        <w:rPr>
          <w:szCs w:val="28"/>
        </w:rPr>
        <w:t xml:space="preserve">7.2. </w:t>
      </w:r>
      <w:r w:rsidR="00517E7A" w:rsidRPr="00687BD5">
        <w:rPr>
          <w:szCs w:val="28"/>
        </w:rPr>
        <w:t xml:space="preserve">Организация работ по сбору трупов животных без владельцев возлагается, </w:t>
      </w:r>
      <w:r w:rsidRPr="00687BD5">
        <w:rPr>
          <w:szCs w:val="28"/>
        </w:rPr>
        <w:t>в пределах,</w:t>
      </w:r>
      <w:r w:rsidR="00517E7A" w:rsidRPr="00687BD5">
        <w:rPr>
          <w:szCs w:val="28"/>
        </w:rPr>
        <w:t xml:space="preserve"> закрепленных правовыми актами территорий, на органы местного самоуправления, балансодержателей, владельцев и арендаторов территории и земельных участков, в чьем ведении находится данная местность.</w:t>
      </w:r>
    </w:p>
    <w:p w:rsidR="00422AFB" w:rsidRPr="00687BD5" w:rsidRDefault="00422AFB" w:rsidP="00422AFB">
      <w:pPr>
        <w:spacing w:after="27" w:line="239" w:lineRule="auto"/>
        <w:ind w:left="0" w:firstLine="709"/>
        <w:rPr>
          <w:szCs w:val="28"/>
        </w:rPr>
      </w:pPr>
      <w:r w:rsidRPr="00687BD5">
        <w:rPr>
          <w:szCs w:val="28"/>
        </w:rPr>
        <w:t xml:space="preserve">7.3. </w:t>
      </w:r>
      <w:r w:rsidR="00517E7A" w:rsidRPr="00687BD5">
        <w:rPr>
          <w:szCs w:val="28"/>
        </w:rPr>
        <w:t>Перевозка трупов животных должна осуществляться при наличии ветеринарных сопроводительных документов, за исключением случаев, когда в соответствии с требованиями действующего законодательства этого не требуется.</w:t>
      </w:r>
    </w:p>
    <w:p w:rsidR="00422AFB" w:rsidRPr="00687BD5" w:rsidRDefault="00517E7A" w:rsidP="00422AFB">
      <w:pPr>
        <w:spacing w:after="27" w:line="239" w:lineRule="auto"/>
        <w:ind w:left="0" w:firstLine="709"/>
        <w:rPr>
          <w:szCs w:val="28"/>
        </w:rPr>
      </w:pPr>
      <w:r w:rsidRPr="00687BD5">
        <w:rPr>
          <w:szCs w:val="28"/>
        </w:rPr>
        <w:t>Транспортные средства, выделенные для перевозки трупов животных должны иметь водонепроницаемые закрытые кузова устойчивые к воздействию моющих и дезинфицирующих средств. Использование такого транспорта для перевозки трупов животных совместно с другими грузами не допускается.</w:t>
      </w:r>
    </w:p>
    <w:p w:rsidR="00422AFB" w:rsidRPr="00687BD5" w:rsidRDefault="00517E7A" w:rsidP="00422AFB">
      <w:pPr>
        <w:spacing w:after="27" w:line="239" w:lineRule="auto"/>
        <w:ind w:left="0" w:firstLine="709"/>
        <w:rPr>
          <w:szCs w:val="28"/>
        </w:rPr>
      </w:pPr>
      <w:r w:rsidRPr="00687BD5">
        <w:rPr>
          <w:szCs w:val="28"/>
        </w:rPr>
        <w:lastRenderedPageBreak/>
        <w:t xml:space="preserve">Кузов транспортного средства, используемого для перемещения трупов животных, емкости, тенты или иные приспособления, используемые для накрывания трупов животных при их перемещении, инвентарь, используемый при перемещении трупов животных, должны подвергаться дезинфекции после каждого случая перемещения с использованием 4 % раствора едкого натра, или </w:t>
      </w:r>
      <w:r w:rsidR="002C4A64">
        <w:rPr>
          <w:szCs w:val="28"/>
        </w:rPr>
        <w:t>3</w:t>
      </w:r>
      <w:r w:rsidRPr="00687BD5">
        <w:rPr>
          <w:szCs w:val="28"/>
        </w:rPr>
        <w:t xml:space="preserve"> % раствора формальдегида, или раствора препаратов, содержащих не менее 3 % активного хлора, или другого дезинфицирующего средства, обладающего инактивирующим действием в отношении возбудителей особо опасных болезней животных, включенных в перечень заразных, в том числе особо опасных, болезней животных, по которым в соответствии требованиями действующего законодательства могут устанавливаться ограничительные мероприятия(карантин).</w:t>
      </w:r>
    </w:p>
    <w:p w:rsidR="00422AFB" w:rsidRPr="00687BD5" w:rsidRDefault="00517E7A" w:rsidP="00422AFB">
      <w:pPr>
        <w:spacing w:after="27" w:line="239" w:lineRule="auto"/>
        <w:ind w:left="0" w:firstLine="709"/>
        <w:rPr>
          <w:szCs w:val="28"/>
        </w:rPr>
      </w:pPr>
      <w:r w:rsidRPr="00687BD5">
        <w:rPr>
          <w:szCs w:val="28"/>
        </w:rPr>
        <w:t>Транспортные средства, инвентарь, инструменты, оборудование дезинфицируют после каждого случая доставки биологических отходов для их утилизации, обеззараживания или уничтожения.</w:t>
      </w:r>
    </w:p>
    <w:p w:rsidR="00422AFB" w:rsidRPr="00687BD5" w:rsidRDefault="00517E7A" w:rsidP="00422AFB">
      <w:pPr>
        <w:spacing w:after="27" w:line="239" w:lineRule="auto"/>
        <w:ind w:left="0" w:firstLine="709"/>
        <w:rPr>
          <w:szCs w:val="28"/>
        </w:rPr>
      </w:pPr>
      <w:r w:rsidRPr="00687BD5">
        <w:rPr>
          <w:szCs w:val="28"/>
        </w:rPr>
        <w:t>Почву (место), где лежал труп животного, дезинфицируют сухой хлорной известью из расчета 5 кг/м2, затем ее перекапывают на глубину 25 см.</w:t>
      </w:r>
    </w:p>
    <w:p w:rsidR="00422AFB" w:rsidRPr="00687BD5" w:rsidRDefault="00517E7A" w:rsidP="00422AFB">
      <w:pPr>
        <w:spacing w:after="27" w:line="239" w:lineRule="auto"/>
        <w:ind w:left="0" w:firstLine="709"/>
        <w:rPr>
          <w:szCs w:val="28"/>
        </w:rPr>
      </w:pPr>
      <w:r w:rsidRPr="00687BD5">
        <w:rPr>
          <w:szCs w:val="28"/>
        </w:rPr>
        <w:t>Спецодежду дезинфицируют путем замачивания в 294 растворе формальдегида в течении 2 часов.</w:t>
      </w:r>
    </w:p>
    <w:p w:rsidR="00422AFB" w:rsidRPr="00687BD5" w:rsidRDefault="00422AFB" w:rsidP="00422AFB">
      <w:pPr>
        <w:spacing w:after="27" w:line="239" w:lineRule="auto"/>
        <w:ind w:left="0" w:firstLine="709"/>
        <w:rPr>
          <w:szCs w:val="28"/>
        </w:rPr>
      </w:pPr>
      <w:r w:rsidRPr="00687BD5">
        <w:rPr>
          <w:szCs w:val="28"/>
        </w:rPr>
        <w:t xml:space="preserve">7.4. </w:t>
      </w:r>
      <w:r w:rsidR="00517E7A" w:rsidRPr="00687BD5">
        <w:rPr>
          <w:szCs w:val="28"/>
        </w:rPr>
        <w:t>Трупы животных, допущенные ветеринарной службой к переработке на кормовые цели, подвергают сортировке и измельчению на ветеринарно-санитарных заводах, в цехах технических фабрикатов мясокомбинатов, утилизационных цехах животноводческих хозяйств.</w:t>
      </w:r>
    </w:p>
    <w:p w:rsidR="00422AFB" w:rsidRPr="00687BD5" w:rsidRDefault="00517E7A" w:rsidP="00422AFB">
      <w:pPr>
        <w:spacing w:after="27" w:line="239" w:lineRule="auto"/>
        <w:ind w:left="0" w:firstLine="709"/>
        <w:rPr>
          <w:szCs w:val="28"/>
        </w:rPr>
      </w:pPr>
      <w:r w:rsidRPr="00687BD5">
        <w:rPr>
          <w:szCs w:val="28"/>
        </w:rPr>
        <w:t>Со свежих трупов разрешается съем шкур, которые после этого обязательно дезинфицируют.</w:t>
      </w:r>
    </w:p>
    <w:p w:rsidR="00422AFB" w:rsidRPr="00687BD5" w:rsidRDefault="00517E7A" w:rsidP="00422AFB">
      <w:pPr>
        <w:spacing w:after="27" w:line="239" w:lineRule="auto"/>
        <w:ind w:left="0" w:firstLine="709"/>
        <w:rPr>
          <w:szCs w:val="28"/>
        </w:rPr>
      </w:pPr>
      <w:r w:rsidRPr="00687BD5">
        <w:rPr>
          <w:szCs w:val="28"/>
        </w:rPr>
        <w:t>Утилизационные цеха животноводческих хозяйств перерабатывают трупы животных, полученные только в данном хозяйстве. Завоз биологических отходов из других хозяйств и организаций категорически запрещается.</w:t>
      </w:r>
    </w:p>
    <w:p w:rsidR="00422AFB" w:rsidRPr="00687BD5" w:rsidRDefault="00517E7A" w:rsidP="00422AFB">
      <w:pPr>
        <w:spacing w:after="27" w:line="239" w:lineRule="auto"/>
        <w:ind w:left="0" w:firstLine="709"/>
        <w:rPr>
          <w:szCs w:val="28"/>
        </w:rPr>
      </w:pPr>
      <w:r w:rsidRPr="00687BD5">
        <w:rPr>
          <w:szCs w:val="28"/>
        </w:rPr>
        <w:t>7.5. Категорически запрещается уничтожение трупов животных путем их сброса в водоемы, реки и болота, бытовые мусорные контейнеры, на свалки и полигоны для утилизации и захоронения.</w:t>
      </w:r>
    </w:p>
    <w:p w:rsidR="00422AFB" w:rsidRPr="00687BD5" w:rsidRDefault="00517E7A" w:rsidP="00422AFB">
      <w:pPr>
        <w:spacing w:after="27" w:line="239" w:lineRule="auto"/>
        <w:ind w:left="0" w:firstLine="709"/>
        <w:rPr>
          <w:szCs w:val="28"/>
        </w:rPr>
      </w:pPr>
      <w:r w:rsidRPr="00687BD5">
        <w:rPr>
          <w:szCs w:val="28"/>
        </w:rPr>
        <w:t>7.6. Захоронение трупов животных в земляные ямы разрешается в исключительных случаях, при массовой гибели животных и невозможности их транспортировки для утилизации, сжигания или обеззараживания в биотермических ямах.</w:t>
      </w:r>
    </w:p>
    <w:p w:rsidR="00422AFB" w:rsidRPr="00687BD5" w:rsidRDefault="00517E7A" w:rsidP="00422AFB">
      <w:pPr>
        <w:spacing w:after="27" w:line="239" w:lineRule="auto"/>
        <w:ind w:left="0" w:firstLine="709"/>
        <w:rPr>
          <w:szCs w:val="28"/>
        </w:rPr>
      </w:pPr>
      <w:r w:rsidRPr="00687BD5">
        <w:rPr>
          <w:szCs w:val="28"/>
        </w:rPr>
        <w:t>Захоронение трупов животных в земляные ямы допускается только по решению Главного государственного ветеринарного инспектора субъекта Российской Федерации в соответствии с требованиями Методических рекомендаций по ветеринарной защите животноводческих объектов.</w:t>
      </w:r>
    </w:p>
    <w:p w:rsidR="00422AFB" w:rsidRPr="00687BD5" w:rsidRDefault="00517E7A" w:rsidP="00422AFB">
      <w:pPr>
        <w:spacing w:after="27" w:line="239" w:lineRule="auto"/>
        <w:ind w:left="0" w:firstLine="709"/>
        <w:rPr>
          <w:szCs w:val="28"/>
        </w:rPr>
      </w:pPr>
      <w:r w:rsidRPr="00687BD5">
        <w:rPr>
          <w:szCs w:val="28"/>
        </w:rPr>
        <w:lastRenderedPageBreak/>
        <w:t xml:space="preserve">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государственной ветеринарной службы, согласованному с местным центром санитарно-эпидемиологического надзора. Биотермические ямы предназначены для биотермического обеззараживания трупов животных и биологических отходов в случае особо опасных инфекций и инвазий, и строится как общехозяйственный объект. Размещение биотермических ям в </w:t>
      </w:r>
      <w:proofErr w:type="spellStart"/>
      <w:r w:rsidRPr="00687BD5">
        <w:rPr>
          <w:szCs w:val="28"/>
        </w:rPr>
        <w:t>водоохранной</w:t>
      </w:r>
      <w:proofErr w:type="spellEnd"/>
      <w:r w:rsidRPr="00687BD5">
        <w:rPr>
          <w:szCs w:val="28"/>
        </w:rPr>
        <w:t>, лесопарковой и заповедной зонах категорически запрещается.</w:t>
      </w:r>
    </w:p>
    <w:p w:rsidR="00422AFB" w:rsidRPr="00687BD5" w:rsidRDefault="00517E7A" w:rsidP="00422AFB">
      <w:pPr>
        <w:spacing w:after="27" w:line="239" w:lineRule="auto"/>
        <w:ind w:left="0" w:firstLine="709"/>
        <w:rPr>
          <w:szCs w:val="28"/>
        </w:rPr>
      </w:pPr>
      <w:r w:rsidRPr="00687BD5">
        <w:rPr>
          <w:szCs w:val="28"/>
        </w:rPr>
        <w:t>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422AFB" w:rsidRPr="00687BD5" w:rsidRDefault="00517E7A" w:rsidP="00422AFB">
      <w:pPr>
        <w:spacing w:after="27" w:line="239" w:lineRule="auto"/>
        <w:ind w:left="0" w:firstLine="709"/>
        <w:rPr>
          <w:szCs w:val="28"/>
        </w:rPr>
      </w:pPr>
      <w:r w:rsidRPr="00687BD5">
        <w:rPr>
          <w:szCs w:val="28"/>
        </w:rPr>
        <w:t>Биотермическая яма должна иметь удобные подъездные пути. Допускается захоронение трупов животных при уровне залегания грунтовых вод более двух метров при наиболее высоком уровне их залегания при условии создания сооружения для срочного захоронения трупов с применением технологии укрепления грунтов по ГОСТ 30491-97 «Смеси органоминеральные и грунты, укрепленные органическими вяжущими, для дорожного и аэродромного строительства (введены в действие постановлением Госстроя России от 03.07.1997 № 18-25).</w:t>
      </w:r>
    </w:p>
    <w:p w:rsidR="00422AFB" w:rsidRPr="00687BD5" w:rsidRDefault="00517E7A" w:rsidP="00422AFB">
      <w:pPr>
        <w:spacing w:after="27" w:line="239" w:lineRule="auto"/>
        <w:ind w:left="0" w:firstLine="709"/>
        <w:rPr>
          <w:szCs w:val="28"/>
        </w:rPr>
      </w:pPr>
      <w:r w:rsidRPr="00687BD5">
        <w:rPr>
          <w:szCs w:val="28"/>
        </w:rPr>
        <w:t>Размеры санитарно-защитной зоны от скотомогильника (биотермической ямы) должны быть не менее:</w:t>
      </w:r>
    </w:p>
    <w:p w:rsidR="00422AFB" w:rsidRPr="00687BD5" w:rsidRDefault="00422AFB" w:rsidP="00422AFB">
      <w:pPr>
        <w:spacing w:after="27" w:line="239" w:lineRule="auto"/>
        <w:ind w:left="0" w:firstLine="709"/>
        <w:rPr>
          <w:szCs w:val="28"/>
        </w:rPr>
      </w:pPr>
      <w:r w:rsidRPr="00687BD5">
        <w:rPr>
          <w:szCs w:val="28"/>
        </w:rPr>
        <w:t xml:space="preserve">- </w:t>
      </w:r>
      <w:r w:rsidR="00517E7A" w:rsidRPr="00687BD5">
        <w:rPr>
          <w:szCs w:val="28"/>
        </w:rPr>
        <w:t>до жилых, общественных зданий, животноводческих ферм</w:t>
      </w:r>
      <w:r w:rsidRPr="00687BD5">
        <w:rPr>
          <w:szCs w:val="28"/>
        </w:rPr>
        <w:t xml:space="preserve"> (комплексов) -</w:t>
      </w:r>
      <w:r w:rsidR="00517E7A" w:rsidRPr="00687BD5">
        <w:rPr>
          <w:szCs w:val="28"/>
        </w:rPr>
        <w:t xml:space="preserve"> 1000 м;</w:t>
      </w:r>
    </w:p>
    <w:p w:rsidR="00422AFB" w:rsidRPr="00687BD5" w:rsidRDefault="00422AFB" w:rsidP="00422AFB">
      <w:pPr>
        <w:spacing w:after="27" w:line="239" w:lineRule="auto"/>
        <w:ind w:left="0" w:firstLine="709"/>
        <w:rPr>
          <w:szCs w:val="28"/>
        </w:rPr>
      </w:pPr>
      <w:r w:rsidRPr="00687BD5">
        <w:rPr>
          <w:szCs w:val="28"/>
        </w:rPr>
        <w:t xml:space="preserve">- </w:t>
      </w:r>
      <w:r w:rsidR="00517E7A" w:rsidRPr="00687BD5">
        <w:rPr>
          <w:szCs w:val="28"/>
        </w:rPr>
        <w:t xml:space="preserve">до скотопрогонов и пастбищ </w:t>
      </w:r>
      <w:r w:rsidRPr="00687BD5">
        <w:rPr>
          <w:szCs w:val="28"/>
        </w:rPr>
        <w:t>-</w:t>
      </w:r>
      <w:r w:rsidR="00517E7A" w:rsidRPr="00687BD5">
        <w:rPr>
          <w:szCs w:val="28"/>
        </w:rPr>
        <w:t xml:space="preserve"> 200 м;</w:t>
      </w:r>
    </w:p>
    <w:p w:rsidR="00422AFB" w:rsidRPr="00687BD5" w:rsidRDefault="00422AFB" w:rsidP="00422AFB">
      <w:pPr>
        <w:spacing w:after="27" w:line="239" w:lineRule="auto"/>
        <w:ind w:left="0" w:firstLine="709"/>
        <w:rPr>
          <w:szCs w:val="28"/>
        </w:rPr>
      </w:pPr>
      <w:r w:rsidRPr="00687BD5">
        <w:rPr>
          <w:szCs w:val="28"/>
        </w:rPr>
        <w:t xml:space="preserve">- </w:t>
      </w:r>
      <w:r w:rsidR="00517E7A" w:rsidRPr="00687BD5">
        <w:rPr>
          <w:szCs w:val="28"/>
        </w:rPr>
        <w:t xml:space="preserve">до автомобильных, железных дорог, в зависимости от их категории </w:t>
      </w:r>
      <w:r w:rsidRPr="00687BD5">
        <w:rPr>
          <w:szCs w:val="28"/>
        </w:rPr>
        <w:t>-</w:t>
      </w:r>
      <w:r w:rsidR="00517E7A" w:rsidRPr="00687BD5">
        <w:rPr>
          <w:szCs w:val="28"/>
        </w:rPr>
        <w:t xml:space="preserve"> от 50 до 300 м.</w:t>
      </w:r>
    </w:p>
    <w:p w:rsidR="00422AFB" w:rsidRPr="00687BD5" w:rsidRDefault="00517E7A" w:rsidP="00422AFB">
      <w:pPr>
        <w:spacing w:after="27" w:line="239" w:lineRule="auto"/>
        <w:ind w:left="0" w:firstLine="709"/>
        <w:rPr>
          <w:szCs w:val="28"/>
        </w:rPr>
      </w:pPr>
      <w:r w:rsidRPr="00687BD5">
        <w:rPr>
          <w:szCs w:val="28"/>
        </w:rPr>
        <w:t>Устройство биотермических ям для уничтожения трупов животных проводят в соответствии с Методическими рекомендациями по ветеринарной защите животноводческих объектов.</w:t>
      </w:r>
    </w:p>
    <w:p w:rsidR="00422AFB" w:rsidRPr="00687BD5" w:rsidRDefault="00517E7A" w:rsidP="00422AFB">
      <w:pPr>
        <w:spacing w:after="27" w:line="239" w:lineRule="auto"/>
        <w:ind w:left="0" w:firstLine="709"/>
        <w:rPr>
          <w:szCs w:val="28"/>
        </w:rPr>
      </w:pPr>
      <w:r w:rsidRPr="00687BD5">
        <w:rPr>
          <w:szCs w:val="28"/>
        </w:rPr>
        <w:t>Дальнейших захоронений в данном месте не проводят.</w:t>
      </w:r>
    </w:p>
    <w:p w:rsidR="00422AFB" w:rsidRPr="00687BD5" w:rsidRDefault="00517E7A" w:rsidP="00422AFB">
      <w:pPr>
        <w:spacing w:after="27" w:line="239" w:lineRule="auto"/>
        <w:ind w:left="0" w:firstLine="709"/>
        <w:rPr>
          <w:szCs w:val="28"/>
        </w:rPr>
      </w:pPr>
      <w:r w:rsidRPr="00687BD5">
        <w:rPr>
          <w:szCs w:val="28"/>
        </w:rPr>
        <w:t xml:space="preserve">7.7. Сжигание трупов животных проводят под контролем ветеринарного специалиста в специальных печах или </w:t>
      </w:r>
      <w:proofErr w:type="spellStart"/>
      <w:r w:rsidRPr="00687BD5">
        <w:rPr>
          <w:szCs w:val="28"/>
        </w:rPr>
        <w:t>трупосжигательных</w:t>
      </w:r>
      <w:proofErr w:type="spellEnd"/>
      <w:r w:rsidRPr="00687BD5">
        <w:rPr>
          <w:szCs w:val="28"/>
        </w:rPr>
        <w:t xml:space="preserve"> ямах и траншеях до образования негорючего неорганического остатка.</w:t>
      </w:r>
    </w:p>
    <w:p w:rsidR="00422AFB" w:rsidRPr="00687BD5" w:rsidRDefault="00517E7A" w:rsidP="00422AFB">
      <w:pPr>
        <w:spacing w:after="27" w:line="239" w:lineRule="auto"/>
        <w:ind w:left="0" w:firstLine="709"/>
        <w:rPr>
          <w:szCs w:val="28"/>
        </w:rPr>
      </w:pPr>
      <w:r w:rsidRPr="00687BD5">
        <w:rPr>
          <w:szCs w:val="28"/>
        </w:rPr>
        <w:t xml:space="preserve">Устройство </w:t>
      </w:r>
      <w:proofErr w:type="spellStart"/>
      <w:r w:rsidRPr="00687BD5">
        <w:rPr>
          <w:szCs w:val="28"/>
        </w:rPr>
        <w:t>трупосжигательных</w:t>
      </w:r>
      <w:proofErr w:type="spellEnd"/>
      <w:r w:rsidRPr="00687BD5">
        <w:rPr>
          <w:szCs w:val="28"/>
        </w:rPr>
        <w:t xml:space="preserve"> ямы и траншеи для сжигания трупов животных проводят в соответствии с Методическими рекомендациями по ветеринарной защите животноводческих объектов.</w:t>
      </w:r>
    </w:p>
    <w:p w:rsidR="00422AFB" w:rsidRPr="00687BD5" w:rsidRDefault="00517E7A" w:rsidP="00422AFB">
      <w:pPr>
        <w:spacing w:after="27" w:line="239" w:lineRule="auto"/>
        <w:ind w:left="0" w:firstLine="709"/>
        <w:rPr>
          <w:szCs w:val="28"/>
        </w:rPr>
      </w:pPr>
      <w:r w:rsidRPr="00687BD5">
        <w:rPr>
          <w:szCs w:val="28"/>
        </w:rPr>
        <w:t>Золу и другие несгоревшие неорганические остатки закапывают в той же яме, где проводилось сжигание.</w:t>
      </w:r>
    </w:p>
    <w:p w:rsidR="00422AFB" w:rsidRPr="00687BD5" w:rsidRDefault="00422AFB" w:rsidP="00422AFB">
      <w:pPr>
        <w:spacing w:after="27" w:line="239" w:lineRule="auto"/>
        <w:ind w:left="0" w:firstLine="709"/>
        <w:rPr>
          <w:szCs w:val="28"/>
        </w:rPr>
      </w:pPr>
    </w:p>
    <w:p w:rsidR="00422AFB" w:rsidRPr="00CE22E7" w:rsidRDefault="00422AFB" w:rsidP="00422AFB">
      <w:pPr>
        <w:spacing w:after="27" w:line="239" w:lineRule="auto"/>
        <w:ind w:left="0" w:firstLine="709"/>
        <w:rPr>
          <w:b/>
          <w:szCs w:val="28"/>
        </w:rPr>
      </w:pPr>
      <w:r w:rsidRPr="00CE22E7">
        <w:rPr>
          <w:b/>
          <w:szCs w:val="28"/>
        </w:rPr>
        <w:t xml:space="preserve">8. </w:t>
      </w:r>
      <w:r w:rsidR="00517E7A" w:rsidRPr="00CE22E7">
        <w:rPr>
          <w:b/>
          <w:szCs w:val="28"/>
        </w:rPr>
        <w:t>Организация санитарно-эпидемиологического надзора</w:t>
      </w:r>
    </w:p>
    <w:p w:rsidR="00422AFB" w:rsidRPr="00687BD5" w:rsidRDefault="00422AFB" w:rsidP="00422AFB">
      <w:pPr>
        <w:spacing w:after="27" w:line="239" w:lineRule="auto"/>
        <w:ind w:left="0" w:firstLine="709"/>
        <w:rPr>
          <w:szCs w:val="28"/>
        </w:rPr>
      </w:pPr>
      <w:r w:rsidRPr="00687BD5">
        <w:rPr>
          <w:szCs w:val="28"/>
        </w:rPr>
        <w:lastRenderedPageBreak/>
        <w:t xml:space="preserve">8.1. </w:t>
      </w:r>
      <w:r w:rsidR="00517E7A" w:rsidRPr="00687BD5">
        <w:rPr>
          <w:szCs w:val="28"/>
        </w:rPr>
        <w:t>Мероприятия государственного санитарно-эпидемиологического надзора определены Федеральным законом от 30.03.1999 № 52-ФЗ «О санитарно</w:t>
      </w:r>
      <w:r w:rsidR="002C4A64">
        <w:rPr>
          <w:szCs w:val="28"/>
        </w:rPr>
        <w:t>-</w:t>
      </w:r>
      <w:r w:rsidR="00517E7A" w:rsidRPr="00687BD5">
        <w:rPr>
          <w:szCs w:val="28"/>
        </w:rPr>
        <w:t>эпидемиологическом благополучии населения».</w:t>
      </w:r>
    </w:p>
    <w:p w:rsidR="00422AFB" w:rsidRPr="00687BD5" w:rsidRDefault="00517E7A" w:rsidP="00422AFB">
      <w:pPr>
        <w:spacing w:after="27" w:line="239" w:lineRule="auto"/>
        <w:ind w:left="0" w:firstLine="709"/>
        <w:rPr>
          <w:szCs w:val="28"/>
        </w:rPr>
      </w:pPr>
      <w:r w:rsidRPr="00687BD5">
        <w:rPr>
          <w:szCs w:val="28"/>
        </w:rPr>
        <w:t>Порядок осуществления государственного санитарно</w:t>
      </w:r>
      <w:r w:rsidR="002C4A64">
        <w:rPr>
          <w:szCs w:val="28"/>
        </w:rPr>
        <w:t>-</w:t>
      </w:r>
      <w:r w:rsidRPr="00687BD5">
        <w:rPr>
          <w:szCs w:val="28"/>
        </w:rPr>
        <w:t>эпидемиологического надзора определяется Постановлением Правительства Российской Федерации от 15.09.2005</w:t>
      </w:r>
      <w:r w:rsidR="002C4A64">
        <w:rPr>
          <w:szCs w:val="28"/>
        </w:rPr>
        <w:t xml:space="preserve"> №</w:t>
      </w:r>
      <w:r w:rsidRPr="00687BD5">
        <w:rPr>
          <w:szCs w:val="28"/>
        </w:rPr>
        <w:t xml:space="preserve"> 569 «О Положении об осуществлении государственного санитарно-эпидемиологического надзора в Российской Федерации».</w:t>
      </w:r>
    </w:p>
    <w:p w:rsidR="00005005" w:rsidRPr="00687BD5" w:rsidRDefault="00422AFB" w:rsidP="00005005">
      <w:pPr>
        <w:spacing w:after="27" w:line="239" w:lineRule="auto"/>
        <w:ind w:left="0" w:firstLine="709"/>
        <w:rPr>
          <w:szCs w:val="28"/>
        </w:rPr>
      </w:pPr>
      <w:r w:rsidRPr="00687BD5">
        <w:rPr>
          <w:szCs w:val="28"/>
        </w:rPr>
        <w:t xml:space="preserve">8.2. </w:t>
      </w:r>
      <w:r w:rsidR="00517E7A" w:rsidRPr="00687BD5">
        <w:rPr>
          <w:szCs w:val="28"/>
        </w:rPr>
        <w:t>Санитарно-эпидемиологический надзор и экологический контроль за состоянием мест погребения осуществляются Федеральной службой по надзору в сфере защиты прав потребителей и благополучия человека и е</w:t>
      </w:r>
      <w:r w:rsidR="002C4A64">
        <w:rPr>
          <w:szCs w:val="28"/>
        </w:rPr>
        <w:t>ё</w:t>
      </w:r>
      <w:r w:rsidR="00517E7A" w:rsidRPr="00687BD5">
        <w:rPr>
          <w:szCs w:val="28"/>
        </w:rPr>
        <w:t xml:space="preserve"> территориальными органами, созданными в установленном законодательством Российской Федерации порядке для осуществления государственного санитарно-эпидемиологического надзора в субъектах Российской Федерации, муниципальных образованиях и на транспорте.</w:t>
      </w: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005005" w:rsidRPr="00687BD5" w:rsidRDefault="00005005" w:rsidP="00005005">
      <w:pPr>
        <w:spacing w:after="27" w:line="239" w:lineRule="auto"/>
        <w:ind w:left="0" w:firstLine="709"/>
        <w:rPr>
          <w:szCs w:val="28"/>
        </w:rPr>
      </w:pPr>
    </w:p>
    <w:p w:rsidR="00EC26F9" w:rsidRPr="00687BD5" w:rsidRDefault="00EC26F9" w:rsidP="002C4A64">
      <w:pPr>
        <w:spacing w:after="27" w:line="239" w:lineRule="auto"/>
        <w:ind w:left="0" w:firstLine="0"/>
        <w:rPr>
          <w:szCs w:val="28"/>
        </w:rPr>
      </w:pPr>
    </w:p>
    <w:p w:rsidR="00EC26F9" w:rsidRPr="00687BD5" w:rsidRDefault="00EC26F9" w:rsidP="00005005">
      <w:pPr>
        <w:spacing w:after="27" w:line="239" w:lineRule="auto"/>
        <w:ind w:left="0" w:firstLine="709"/>
        <w:rPr>
          <w:szCs w:val="28"/>
        </w:rPr>
      </w:pPr>
    </w:p>
    <w:p w:rsidR="00EC26F9" w:rsidRDefault="00EC26F9" w:rsidP="00005005">
      <w:pPr>
        <w:spacing w:after="27" w:line="239" w:lineRule="auto"/>
        <w:ind w:left="0" w:firstLine="709"/>
        <w:rPr>
          <w:szCs w:val="28"/>
        </w:rPr>
      </w:pPr>
    </w:p>
    <w:p w:rsidR="00CA0B89" w:rsidRDefault="00CA0B89" w:rsidP="00005005">
      <w:pPr>
        <w:spacing w:after="27" w:line="239" w:lineRule="auto"/>
        <w:ind w:left="0" w:firstLine="709"/>
        <w:rPr>
          <w:szCs w:val="28"/>
        </w:rPr>
      </w:pPr>
    </w:p>
    <w:p w:rsidR="00CA0B89" w:rsidRDefault="00CA0B89" w:rsidP="00005005">
      <w:pPr>
        <w:spacing w:after="27" w:line="239" w:lineRule="auto"/>
        <w:ind w:left="0" w:firstLine="709"/>
        <w:rPr>
          <w:szCs w:val="28"/>
        </w:rPr>
      </w:pPr>
    </w:p>
    <w:p w:rsidR="00CA0B89" w:rsidRDefault="00CA0B89" w:rsidP="00005005">
      <w:pPr>
        <w:spacing w:after="27" w:line="239" w:lineRule="auto"/>
        <w:ind w:left="0" w:firstLine="709"/>
        <w:rPr>
          <w:szCs w:val="28"/>
        </w:rPr>
      </w:pPr>
    </w:p>
    <w:p w:rsidR="00CA0B89" w:rsidRDefault="00CA0B89" w:rsidP="00005005">
      <w:pPr>
        <w:spacing w:after="27" w:line="239" w:lineRule="auto"/>
        <w:ind w:left="0" w:firstLine="709"/>
        <w:rPr>
          <w:szCs w:val="28"/>
        </w:rPr>
      </w:pPr>
    </w:p>
    <w:p w:rsidR="00CA0B89" w:rsidRDefault="00CA0B89" w:rsidP="00005005">
      <w:pPr>
        <w:spacing w:after="27" w:line="239" w:lineRule="auto"/>
        <w:ind w:left="0" w:firstLine="709"/>
        <w:rPr>
          <w:szCs w:val="28"/>
        </w:rPr>
      </w:pPr>
    </w:p>
    <w:p w:rsidR="00CA0B89" w:rsidRPr="00687BD5" w:rsidRDefault="00CA0B89" w:rsidP="00005005">
      <w:pPr>
        <w:spacing w:after="27" w:line="239" w:lineRule="auto"/>
        <w:ind w:left="0" w:firstLine="709"/>
        <w:rPr>
          <w:szCs w:val="28"/>
        </w:rPr>
      </w:pPr>
    </w:p>
    <w:p w:rsidR="00005005" w:rsidRPr="00687BD5" w:rsidRDefault="00005005" w:rsidP="00CE22E7">
      <w:pPr>
        <w:spacing w:after="27" w:line="239" w:lineRule="auto"/>
        <w:ind w:left="0" w:firstLine="0"/>
        <w:rPr>
          <w:szCs w:val="28"/>
        </w:rPr>
      </w:pPr>
    </w:p>
    <w:p w:rsidR="00CE22E7" w:rsidRDefault="00CE22E7" w:rsidP="00005005">
      <w:pPr>
        <w:autoSpaceDE w:val="0"/>
        <w:autoSpaceDN w:val="0"/>
        <w:adjustRightInd w:val="0"/>
        <w:snapToGrid w:val="0"/>
        <w:spacing w:after="0" w:line="240" w:lineRule="auto"/>
        <w:ind w:left="4395" w:firstLine="0"/>
        <w:jc w:val="left"/>
        <w:rPr>
          <w:color w:val="auto"/>
          <w:szCs w:val="28"/>
        </w:rPr>
      </w:pPr>
    </w:p>
    <w:p w:rsidR="00CE22E7" w:rsidRDefault="00CE22E7" w:rsidP="00A55AD6">
      <w:pPr>
        <w:autoSpaceDE w:val="0"/>
        <w:autoSpaceDN w:val="0"/>
        <w:adjustRightInd w:val="0"/>
        <w:spacing w:after="0" w:line="240" w:lineRule="auto"/>
        <w:ind w:left="4253" w:firstLine="0"/>
        <w:jc w:val="left"/>
        <w:rPr>
          <w:rFonts w:eastAsiaTheme="minorEastAsia"/>
          <w:color w:val="292B2F"/>
          <w:szCs w:val="28"/>
        </w:rPr>
      </w:pPr>
      <w:r w:rsidRPr="00CE22E7">
        <w:rPr>
          <w:rFonts w:eastAsiaTheme="minorEastAsia"/>
          <w:color w:val="292B2F"/>
          <w:szCs w:val="28"/>
        </w:rPr>
        <w:lastRenderedPageBreak/>
        <w:t xml:space="preserve">Приложение </w:t>
      </w:r>
      <w:r w:rsidR="00703A61">
        <w:rPr>
          <w:rFonts w:eastAsiaTheme="minorEastAsia"/>
          <w:color w:val="292B2F"/>
          <w:szCs w:val="28"/>
        </w:rPr>
        <w:t>1</w:t>
      </w:r>
      <w:r w:rsidRPr="00CE22E7">
        <w:rPr>
          <w:rFonts w:eastAsiaTheme="minorEastAsia"/>
          <w:color w:val="292B2F"/>
          <w:szCs w:val="28"/>
        </w:rPr>
        <w:t xml:space="preserve"> к Положению по срочному захоронению трупов в военное время и в результате чрезвычайных ситуаций мирного времени на территории, подведомственной муниципальному образованию «</w:t>
      </w:r>
      <w:r w:rsidRPr="00CE22E7">
        <w:rPr>
          <w:rFonts w:eastAsiaTheme="minorEastAsia"/>
          <w:color w:val="292B2F"/>
          <w:szCs w:val="28"/>
        </w:rPr>
        <w:t>Каптыревский сельсовет</w:t>
      </w:r>
      <w:r w:rsidRPr="00CE22E7">
        <w:rPr>
          <w:rFonts w:eastAsiaTheme="minorEastAsia"/>
          <w:color w:val="292B2F"/>
          <w:szCs w:val="28"/>
        </w:rPr>
        <w:t>»</w:t>
      </w:r>
    </w:p>
    <w:p w:rsidR="00703A61" w:rsidRDefault="00703A61" w:rsidP="00CE22E7">
      <w:pPr>
        <w:autoSpaceDE w:val="0"/>
        <w:autoSpaceDN w:val="0"/>
        <w:adjustRightInd w:val="0"/>
        <w:spacing w:after="0" w:line="240" w:lineRule="auto"/>
        <w:ind w:left="4253" w:firstLine="0"/>
        <w:jc w:val="left"/>
        <w:rPr>
          <w:rFonts w:eastAsiaTheme="minorEastAsia"/>
          <w:color w:val="292B2F"/>
          <w:szCs w:val="28"/>
        </w:rPr>
      </w:pPr>
    </w:p>
    <w:p w:rsidR="00054E9A" w:rsidRDefault="00054E9A" w:rsidP="00054E9A">
      <w:pPr>
        <w:autoSpaceDE w:val="0"/>
        <w:autoSpaceDN w:val="0"/>
        <w:adjustRightInd w:val="0"/>
        <w:spacing w:after="0" w:line="240" w:lineRule="auto"/>
        <w:ind w:left="0" w:firstLine="0"/>
        <w:jc w:val="center"/>
        <w:rPr>
          <w:rFonts w:eastAsiaTheme="minorEastAsia"/>
          <w:color w:val="222328"/>
          <w:szCs w:val="28"/>
        </w:rPr>
      </w:pPr>
      <w:r>
        <w:rPr>
          <w:rFonts w:ascii="Times New Roman CYR" w:eastAsiaTheme="minorEastAsia" w:hAnsi="Times New Roman CYR" w:cs="Times New Roman CYR"/>
          <w:color w:val="222328"/>
          <w:szCs w:val="28"/>
        </w:rPr>
        <w:t xml:space="preserve">Состав и структура команд (групп) по срочному захоронению трупов, входящих в составе службы по захоронению трупов муниципального образования </w:t>
      </w:r>
      <w:r>
        <w:rPr>
          <w:rFonts w:eastAsiaTheme="minorEastAsia"/>
          <w:color w:val="222328"/>
          <w:szCs w:val="28"/>
        </w:rPr>
        <w:t>«</w:t>
      </w:r>
      <w:r w:rsidRPr="00CE22E7">
        <w:rPr>
          <w:rFonts w:eastAsiaTheme="minorEastAsia"/>
          <w:color w:val="292B2F"/>
          <w:szCs w:val="28"/>
        </w:rPr>
        <w:t>Каптыревский сельсовет</w:t>
      </w:r>
      <w:r>
        <w:rPr>
          <w:rFonts w:eastAsiaTheme="minorEastAsia"/>
          <w:color w:val="222328"/>
          <w:szCs w:val="28"/>
        </w:rPr>
        <w:t>»</w:t>
      </w:r>
    </w:p>
    <w:p w:rsidR="00054E9A" w:rsidRDefault="00054E9A" w:rsidP="00054E9A">
      <w:pPr>
        <w:autoSpaceDE w:val="0"/>
        <w:autoSpaceDN w:val="0"/>
        <w:adjustRightInd w:val="0"/>
        <w:spacing w:after="0" w:line="240" w:lineRule="auto"/>
        <w:ind w:left="0" w:firstLine="0"/>
        <w:rPr>
          <w:rFonts w:eastAsiaTheme="minorEastAsia"/>
          <w:color w:val="222328"/>
          <w:szCs w:val="28"/>
        </w:rPr>
      </w:pPr>
    </w:p>
    <w:tbl>
      <w:tblPr>
        <w:tblStyle w:val="a4"/>
        <w:tblW w:w="0" w:type="auto"/>
        <w:tblLook w:val="04A0" w:firstRow="1" w:lastRow="0" w:firstColumn="1" w:lastColumn="0" w:noHBand="0" w:noVBand="1"/>
      </w:tblPr>
      <w:tblGrid>
        <w:gridCol w:w="2612"/>
        <w:gridCol w:w="2241"/>
        <w:gridCol w:w="2171"/>
        <w:gridCol w:w="2174"/>
      </w:tblGrid>
      <w:tr w:rsidR="00054E9A" w:rsidTr="00A55AD6">
        <w:tc>
          <w:tcPr>
            <w:tcW w:w="2612" w:type="dxa"/>
          </w:tcPr>
          <w:p w:rsidR="00054E9A" w:rsidRPr="00054E9A" w:rsidRDefault="00054E9A" w:rsidP="00054E9A">
            <w:pPr>
              <w:autoSpaceDE w:val="0"/>
              <w:autoSpaceDN w:val="0"/>
              <w:adjustRightInd w:val="0"/>
              <w:spacing w:after="0" w:line="240" w:lineRule="auto"/>
              <w:ind w:left="0" w:firstLine="0"/>
              <w:jc w:val="left"/>
              <w:rPr>
                <w:rFonts w:eastAsiaTheme="minorEastAsia"/>
                <w:color w:val="222328"/>
                <w:sz w:val="24"/>
                <w:szCs w:val="24"/>
              </w:rPr>
            </w:pPr>
            <w:r w:rsidRPr="00054E9A">
              <w:rPr>
                <w:rFonts w:eastAsiaTheme="minorEastAsia"/>
                <w:color w:val="222328"/>
                <w:sz w:val="24"/>
                <w:szCs w:val="24"/>
              </w:rPr>
              <w:t>Наименование и адрес организации</w:t>
            </w:r>
          </w:p>
        </w:tc>
        <w:tc>
          <w:tcPr>
            <w:tcW w:w="2241" w:type="dxa"/>
          </w:tcPr>
          <w:p w:rsidR="00054E9A" w:rsidRPr="00054E9A" w:rsidRDefault="00054E9A" w:rsidP="00054E9A">
            <w:pPr>
              <w:autoSpaceDE w:val="0"/>
              <w:autoSpaceDN w:val="0"/>
              <w:adjustRightInd w:val="0"/>
              <w:spacing w:after="0" w:line="240" w:lineRule="auto"/>
              <w:ind w:left="0" w:firstLine="0"/>
              <w:jc w:val="left"/>
              <w:rPr>
                <w:rFonts w:eastAsiaTheme="minorEastAsia"/>
                <w:color w:val="222328"/>
                <w:sz w:val="24"/>
                <w:szCs w:val="24"/>
              </w:rPr>
            </w:pPr>
            <w:r w:rsidRPr="00054E9A">
              <w:rPr>
                <w:rFonts w:eastAsiaTheme="minorEastAsia"/>
                <w:color w:val="222328"/>
                <w:sz w:val="24"/>
                <w:szCs w:val="24"/>
              </w:rPr>
              <w:t>Кол-во формирований (ед.)</w:t>
            </w:r>
          </w:p>
        </w:tc>
        <w:tc>
          <w:tcPr>
            <w:tcW w:w="2171" w:type="dxa"/>
          </w:tcPr>
          <w:p w:rsidR="00054E9A" w:rsidRPr="00054E9A" w:rsidRDefault="00054E9A" w:rsidP="00054E9A">
            <w:pPr>
              <w:autoSpaceDE w:val="0"/>
              <w:autoSpaceDN w:val="0"/>
              <w:adjustRightInd w:val="0"/>
              <w:spacing w:after="0" w:line="240" w:lineRule="auto"/>
              <w:ind w:left="0" w:firstLine="0"/>
              <w:jc w:val="left"/>
              <w:rPr>
                <w:rFonts w:eastAsiaTheme="minorEastAsia"/>
                <w:color w:val="222328"/>
                <w:sz w:val="24"/>
                <w:szCs w:val="24"/>
              </w:rPr>
            </w:pPr>
            <w:r w:rsidRPr="00054E9A">
              <w:rPr>
                <w:rFonts w:eastAsiaTheme="minorEastAsia"/>
                <w:color w:val="222328"/>
                <w:sz w:val="24"/>
                <w:szCs w:val="24"/>
              </w:rPr>
              <w:t>Личный состав (чел.)</w:t>
            </w:r>
          </w:p>
        </w:tc>
        <w:tc>
          <w:tcPr>
            <w:tcW w:w="2174" w:type="dxa"/>
          </w:tcPr>
          <w:p w:rsidR="00054E9A" w:rsidRPr="00054E9A" w:rsidRDefault="00054E9A" w:rsidP="00054E9A">
            <w:pPr>
              <w:autoSpaceDE w:val="0"/>
              <w:autoSpaceDN w:val="0"/>
              <w:adjustRightInd w:val="0"/>
              <w:spacing w:after="0" w:line="240" w:lineRule="auto"/>
              <w:ind w:left="0" w:firstLine="0"/>
              <w:rPr>
                <w:rFonts w:eastAsiaTheme="minorEastAsia"/>
                <w:color w:val="292B2F"/>
                <w:sz w:val="24"/>
                <w:szCs w:val="24"/>
              </w:rPr>
            </w:pPr>
            <w:r w:rsidRPr="00054E9A">
              <w:rPr>
                <w:rFonts w:eastAsiaTheme="minorEastAsia"/>
                <w:color w:val="292B2F"/>
                <w:sz w:val="24"/>
                <w:szCs w:val="24"/>
              </w:rPr>
              <w:t>Техника (ед.)</w:t>
            </w:r>
          </w:p>
        </w:tc>
      </w:tr>
      <w:tr w:rsidR="00A55AD6" w:rsidTr="005B5A9C">
        <w:tc>
          <w:tcPr>
            <w:tcW w:w="9198" w:type="dxa"/>
            <w:gridSpan w:val="4"/>
          </w:tcPr>
          <w:p w:rsidR="00A55AD6" w:rsidRPr="00054E9A" w:rsidRDefault="00A55AD6" w:rsidP="00054E9A">
            <w:pPr>
              <w:autoSpaceDE w:val="0"/>
              <w:autoSpaceDN w:val="0"/>
              <w:adjustRightInd w:val="0"/>
              <w:spacing w:after="0" w:line="240" w:lineRule="auto"/>
              <w:ind w:left="0" w:firstLine="0"/>
              <w:rPr>
                <w:rFonts w:eastAsiaTheme="minorEastAsia"/>
                <w:color w:val="292B2F"/>
                <w:sz w:val="24"/>
                <w:szCs w:val="24"/>
              </w:rPr>
            </w:pPr>
            <w:r w:rsidRPr="00A55AD6">
              <w:rPr>
                <w:rFonts w:eastAsiaTheme="minorEastAsia"/>
                <w:b/>
                <w:bCs/>
                <w:color w:val="292B2F"/>
                <w:sz w:val="24"/>
                <w:szCs w:val="24"/>
              </w:rPr>
              <w:t>Специализированные ритуальные организации</w:t>
            </w:r>
          </w:p>
        </w:tc>
      </w:tr>
      <w:tr w:rsidR="00054E9A" w:rsidTr="00A55AD6">
        <w:tc>
          <w:tcPr>
            <w:tcW w:w="2612" w:type="dxa"/>
          </w:tcPr>
          <w:p w:rsidR="00054E9A" w:rsidRPr="00A55AD6" w:rsidRDefault="00A55AD6" w:rsidP="00FE74BB">
            <w:pPr>
              <w:autoSpaceDE w:val="0"/>
              <w:autoSpaceDN w:val="0"/>
              <w:adjustRightInd w:val="0"/>
              <w:spacing w:after="0" w:line="240" w:lineRule="auto"/>
              <w:ind w:left="0" w:firstLine="0"/>
              <w:jc w:val="left"/>
              <w:rPr>
                <w:rFonts w:eastAsiaTheme="minorEastAsia"/>
                <w:color w:val="222328"/>
                <w:sz w:val="24"/>
                <w:szCs w:val="24"/>
              </w:rPr>
            </w:pPr>
            <w:r>
              <w:rPr>
                <w:rFonts w:ascii="Times New Roman CYR" w:eastAsiaTheme="minorEastAsia" w:hAnsi="Times New Roman CYR" w:cs="Times New Roman CYR"/>
                <w:color w:val="222328"/>
                <w:sz w:val="24"/>
                <w:szCs w:val="24"/>
              </w:rPr>
              <w:t xml:space="preserve">ОО ПК </w:t>
            </w:r>
            <w:r>
              <w:rPr>
                <w:rFonts w:eastAsiaTheme="minorEastAsia"/>
                <w:color w:val="222328"/>
                <w:sz w:val="24"/>
                <w:szCs w:val="24"/>
              </w:rPr>
              <w:t>«</w:t>
            </w:r>
            <w:r w:rsidR="00FE74BB">
              <w:rPr>
                <w:rFonts w:eastAsiaTheme="minorEastAsia"/>
                <w:color w:val="222328"/>
                <w:sz w:val="24"/>
                <w:szCs w:val="24"/>
              </w:rPr>
              <w:t>П</w:t>
            </w:r>
            <w:r>
              <w:rPr>
                <w:rFonts w:ascii="Times New Roman CYR" w:eastAsiaTheme="minorEastAsia" w:hAnsi="Times New Roman CYR" w:cs="Times New Roman CYR"/>
                <w:color w:val="222328"/>
                <w:sz w:val="24"/>
                <w:szCs w:val="24"/>
              </w:rPr>
              <w:t>амять</w:t>
            </w:r>
            <w:r>
              <w:rPr>
                <w:rFonts w:eastAsiaTheme="minorEastAsia"/>
                <w:color w:val="222328"/>
                <w:sz w:val="24"/>
                <w:szCs w:val="24"/>
              </w:rPr>
              <w:t xml:space="preserve">» </w:t>
            </w:r>
            <w:r>
              <w:rPr>
                <w:rFonts w:ascii="Times New Roman CYR" w:eastAsiaTheme="minorEastAsia" w:hAnsi="Times New Roman CYR" w:cs="Times New Roman CYR"/>
                <w:color w:val="222328"/>
                <w:sz w:val="24"/>
                <w:szCs w:val="24"/>
              </w:rPr>
              <w:t>юр. адрес: Красноя</w:t>
            </w:r>
            <w:r w:rsidR="00FE74BB">
              <w:rPr>
                <w:rFonts w:ascii="Times New Roman CYR" w:eastAsiaTheme="minorEastAsia" w:hAnsi="Times New Roman CYR" w:cs="Times New Roman CYR"/>
                <w:color w:val="222328"/>
                <w:sz w:val="24"/>
                <w:szCs w:val="24"/>
              </w:rPr>
              <w:t>рский край, шт. Шушенское, ул. П</w:t>
            </w:r>
            <w:r>
              <w:rPr>
                <w:rFonts w:ascii="Times New Roman CYR" w:eastAsiaTheme="minorEastAsia" w:hAnsi="Times New Roman CYR" w:cs="Times New Roman CYR"/>
                <w:color w:val="222328"/>
                <w:sz w:val="24"/>
                <w:szCs w:val="24"/>
              </w:rPr>
              <w:t xml:space="preserve">ервомайская, 46 факт, адрес. Красноярский край, </w:t>
            </w:r>
            <w:proofErr w:type="spellStart"/>
            <w:r>
              <w:rPr>
                <w:rFonts w:ascii="Times New Roman CYR" w:eastAsiaTheme="minorEastAsia" w:hAnsi="Times New Roman CYR" w:cs="Times New Roman CYR"/>
                <w:color w:val="222328"/>
                <w:sz w:val="24"/>
                <w:szCs w:val="24"/>
              </w:rPr>
              <w:t>пгт</w:t>
            </w:r>
            <w:proofErr w:type="spellEnd"/>
            <w:r>
              <w:rPr>
                <w:rFonts w:ascii="Times New Roman CYR" w:eastAsiaTheme="minorEastAsia" w:hAnsi="Times New Roman CYR" w:cs="Times New Roman CYR"/>
                <w:color w:val="222328"/>
                <w:sz w:val="24"/>
                <w:szCs w:val="24"/>
              </w:rPr>
              <w:t>. Шушенское, квартал Строителей, 14</w:t>
            </w:r>
          </w:p>
        </w:tc>
        <w:tc>
          <w:tcPr>
            <w:tcW w:w="2241"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1</w:t>
            </w:r>
          </w:p>
        </w:tc>
        <w:tc>
          <w:tcPr>
            <w:tcW w:w="2171"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6</w:t>
            </w:r>
          </w:p>
        </w:tc>
        <w:tc>
          <w:tcPr>
            <w:tcW w:w="2174"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2</w:t>
            </w:r>
          </w:p>
        </w:tc>
      </w:tr>
      <w:tr w:rsidR="00054E9A" w:rsidTr="00A55AD6">
        <w:tc>
          <w:tcPr>
            <w:tcW w:w="2612" w:type="dxa"/>
          </w:tcPr>
          <w:p w:rsidR="00A55AD6" w:rsidRDefault="00A55AD6" w:rsidP="00A55AD6">
            <w:pPr>
              <w:autoSpaceDE w:val="0"/>
              <w:autoSpaceDN w:val="0"/>
              <w:adjustRightInd w:val="0"/>
              <w:spacing w:after="0" w:line="240" w:lineRule="auto"/>
              <w:ind w:left="0" w:firstLine="0"/>
              <w:jc w:val="left"/>
              <w:rPr>
                <w:rFonts w:ascii="Times New Roman CYR" w:eastAsiaTheme="minorEastAsia" w:hAnsi="Times New Roman CYR" w:cs="Times New Roman CYR"/>
                <w:color w:val="222328"/>
                <w:sz w:val="24"/>
                <w:szCs w:val="24"/>
              </w:rPr>
            </w:pPr>
            <w:r>
              <w:rPr>
                <w:rFonts w:ascii="Times New Roman CYR" w:eastAsiaTheme="minorEastAsia" w:hAnsi="Times New Roman CYR" w:cs="Times New Roman CYR"/>
                <w:color w:val="222328"/>
                <w:sz w:val="24"/>
                <w:szCs w:val="24"/>
              </w:rPr>
              <w:t>ИП Бухарин А.А.</w:t>
            </w:r>
          </w:p>
          <w:p w:rsidR="00054E9A" w:rsidRPr="00A55AD6" w:rsidRDefault="00A55AD6" w:rsidP="00A55AD6">
            <w:pPr>
              <w:autoSpaceDE w:val="0"/>
              <w:autoSpaceDN w:val="0"/>
              <w:adjustRightInd w:val="0"/>
              <w:spacing w:after="0" w:line="240" w:lineRule="auto"/>
              <w:ind w:left="0" w:firstLine="0"/>
              <w:jc w:val="left"/>
              <w:rPr>
                <w:rFonts w:eastAsiaTheme="minorEastAsia"/>
                <w:color w:val="222328"/>
                <w:sz w:val="24"/>
                <w:szCs w:val="24"/>
              </w:rPr>
            </w:pPr>
            <w:r>
              <w:rPr>
                <w:rFonts w:ascii="Times New Roman CYR" w:eastAsiaTheme="minorEastAsia" w:hAnsi="Times New Roman CYR" w:cs="Times New Roman CYR"/>
                <w:color w:val="222328"/>
                <w:sz w:val="24"/>
                <w:szCs w:val="24"/>
              </w:rPr>
              <w:t>Красноярский край, шт. Шушенское, ул. Первомайская, 56А</w:t>
            </w:r>
          </w:p>
        </w:tc>
        <w:tc>
          <w:tcPr>
            <w:tcW w:w="2241"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1</w:t>
            </w:r>
          </w:p>
        </w:tc>
        <w:tc>
          <w:tcPr>
            <w:tcW w:w="2171"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4</w:t>
            </w:r>
          </w:p>
        </w:tc>
        <w:tc>
          <w:tcPr>
            <w:tcW w:w="2174"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1</w:t>
            </w:r>
          </w:p>
        </w:tc>
      </w:tr>
      <w:tr w:rsidR="00A55AD6" w:rsidTr="00AD788D">
        <w:tc>
          <w:tcPr>
            <w:tcW w:w="9198" w:type="dxa"/>
            <w:gridSpan w:val="4"/>
          </w:tcPr>
          <w:p w:rsidR="00A55AD6" w:rsidRPr="00054E9A" w:rsidRDefault="00A55AD6" w:rsidP="00054E9A">
            <w:pPr>
              <w:autoSpaceDE w:val="0"/>
              <w:autoSpaceDN w:val="0"/>
              <w:adjustRightInd w:val="0"/>
              <w:spacing w:after="0" w:line="240" w:lineRule="auto"/>
              <w:ind w:left="0" w:firstLine="0"/>
              <w:rPr>
                <w:rFonts w:eastAsiaTheme="minorEastAsia"/>
                <w:color w:val="292B2F"/>
                <w:sz w:val="24"/>
                <w:szCs w:val="24"/>
              </w:rPr>
            </w:pPr>
            <w:r w:rsidRPr="00A55AD6">
              <w:rPr>
                <w:rFonts w:eastAsiaTheme="minorEastAsia"/>
                <w:b/>
                <w:bCs/>
                <w:color w:val="292B2F"/>
                <w:sz w:val="24"/>
                <w:szCs w:val="24"/>
              </w:rPr>
              <w:t>Организации, входящие в состав муниципального звена гражданской обороны</w:t>
            </w:r>
          </w:p>
        </w:tc>
      </w:tr>
      <w:tr w:rsidR="00054E9A" w:rsidTr="00A55AD6">
        <w:tc>
          <w:tcPr>
            <w:tcW w:w="2612" w:type="dxa"/>
          </w:tcPr>
          <w:p w:rsidR="00A55AD6" w:rsidRPr="00A55AD6" w:rsidRDefault="00A55AD6" w:rsidP="00A55AD6">
            <w:pPr>
              <w:autoSpaceDE w:val="0"/>
              <w:autoSpaceDN w:val="0"/>
              <w:adjustRightInd w:val="0"/>
              <w:spacing w:after="0" w:line="240" w:lineRule="auto"/>
              <w:ind w:left="0" w:firstLine="0"/>
              <w:rPr>
                <w:rFonts w:eastAsiaTheme="minorEastAsia"/>
                <w:b/>
                <w:color w:val="292B2F"/>
                <w:sz w:val="24"/>
                <w:szCs w:val="24"/>
              </w:rPr>
            </w:pPr>
            <w:r w:rsidRPr="00A55AD6">
              <w:rPr>
                <w:rFonts w:eastAsiaTheme="minorEastAsia"/>
                <w:color w:val="292B2F"/>
                <w:sz w:val="24"/>
                <w:szCs w:val="24"/>
              </w:rPr>
              <w:t>МКУ «Централизованная бухгалтерия, хозяйственное обеспечение и пожарная охрана органов местного самоуправления» Каптыревского сельсовета</w:t>
            </w:r>
            <w:r>
              <w:rPr>
                <w:rFonts w:eastAsiaTheme="minorEastAsia"/>
                <w:color w:val="292B2F"/>
                <w:sz w:val="24"/>
                <w:szCs w:val="24"/>
              </w:rPr>
              <w:t xml:space="preserve">, </w:t>
            </w:r>
            <w:r w:rsidRPr="00A55AD6">
              <w:rPr>
                <w:rFonts w:eastAsiaTheme="minorEastAsia"/>
                <w:color w:val="292B2F"/>
                <w:sz w:val="24"/>
                <w:szCs w:val="24"/>
              </w:rPr>
              <w:t>Красноярский край, Шушенский район,</w:t>
            </w:r>
          </w:p>
          <w:p w:rsidR="00054E9A" w:rsidRPr="00054E9A" w:rsidRDefault="00A55AD6" w:rsidP="00A55AD6">
            <w:pPr>
              <w:autoSpaceDE w:val="0"/>
              <w:autoSpaceDN w:val="0"/>
              <w:adjustRightInd w:val="0"/>
              <w:spacing w:after="0" w:line="240" w:lineRule="auto"/>
              <w:ind w:left="0" w:firstLine="0"/>
              <w:rPr>
                <w:rFonts w:eastAsiaTheme="minorEastAsia"/>
                <w:color w:val="292B2F"/>
                <w:sz w:val="24"/>
                <w:szCs w:val="24"/>
              </w:rPr>
            </w:pPr>
            <w:r w:rsidRPr="00A55AD6">
              <w:rPr>
                <w:rFonts w:eastAsiaTheme="minorEastAsia"/>
                <w:color w:val="292B2F"/>
                <w:sz w:val="24"/>
                <w:szCs w:val="24"/>
              </w:rPr>
              <w:t>с. Каптырево, ул. Школьная, д. 23</w:t>
            </w:r>
          </w:p>
        </w:tc>
        <w:tc>
          <w:tcPr>
            <w:tcW w:w="2241"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1</w:t>
            </w:r>
          </w:p>
        </w:tc>
        <w:tc>
          <w:tcPr>
            <w:tcW w:w="2171"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4</w:t>
            </w:r>
          </w:p>
        </w:tc>
        <w:tc>
          <w:tcPr>
            <w:tcW w:w="2174" w:type="dxa"/>
          </w:tcPr>
          <w:p w:rsidR="00054E9A" w:rsidRPr="00054E9A" w:rsidRDefault="00A55AD6" w:rsidP="00FE74BB">
            <w:pPr>
              <w:autoSpaceDE w:val="0"/>
              <w:autoSpaceDN w:val="0"/>
              <w:adjustRightInd w:val="0"/>
              <w:spacing w:after="0" w:line="240" w:lineRule="auto"/>
              <w:ind w:left="0" w:firstLine="0"/>
              <w:jc w:val="center"/>
              <w:rPr>
                <w:rFonts w:eastAsiaTheme="minorEastAsia"/>
                <w:color w:val="292B2F"/>
                <w:sz w:val="24"/>
                <w:szCs w:val="24"/>
              </w:rPr>
            </w:pPr>
            <w:r>
              <w:rPr>
                <w:rFonts w:eastAsiaTheme="minorEastAsia"/>
                <w:color w:val="292B2F"/>
                <w:sz w:val="24"/>
                <w:szCs w:val="24"/>
              </w:rPr>
              <w:t>2</w:t>
            </w:r>
          </w:p>
        </w:tc>
      </w:tr>
    </w:tbl>
    <w:p w:rsidR="00703A61" w:rsidRDefault="00703A61" w:rsidP="00CE22E7">
      <w:pPr>
        <w:autoSpaceDE w:val="0"/>
        <w:autoSpaceDN w:val="0"/>
        <w:adjustRightInd w:val="0"/>
        <w:spacing w:after="0" w:line="240" w:lineRule="auto"/>
        <w:ind w:left="4253" w:firstLine="0"/>
        <w:jc w:val="left"/>
        <w:rPr>
          <w:rFonts w:eastAsiaTheme="minorEastAsia"/>
          <w:color w:val="292B2F"/>
          <w:szCs w:val="28"/>
        </w:rPr>
      </w:pPr>
    </w:p>
    <w:p w:rsidR="00445D0D" w:rsidRDefault="00445D0D" w:rsidP="00CE22E7">
      <w:pPr>
        <w:autoSpaceDE w:val="0"/>
        <w:autoSpaceDN w:val="0"/>
        <w:adjustRightInd w:val="0"/>
        <w:spacing w:after="0" w:line="240" w:lineRule="auto"/>
        <w:ind w:left="4253" w:firstLine="0"/>
        <w:jc w:val="left"/>
        <w:rPr>
          <w:rFonts w:eastAsiaTheme="minorEastAsia"/>
          <w:color w:val="292B2F"/>
          <w:szCs w:val="28"/>
        </w:rPr>
      </w:pPr>
    </w:p>
    <w:p w:rsidR="00703A61" w:rsidRPr="00CE22E7" w:rsidRDefault="00703A61" w:rsidP="00703A61">
      <w:pPr>
        <w:autoSpaceDE w:val="0"/>
        <w:autoSpaceDN w:val="0"/>
        <w:adjustRightInd w:val="0"/>
        <w:spacing w:after="0" w:line="240" w:lineRule="auto"/>
        <w:ind w:left="4253" w:firstLine="0"/>
        <w:jc w:val="left"/>
        <w:rPr>
          <w:rFonts w:eastAsiaTheme="minorEastAsia"/>
          <w:color w:val="292B2F"/>
          <w:szCs w:val="28"/>
        </w:rPr>
      </w:pPr>
      <w:r w:rsidRPr="00CE22E7">
        <w:rPr>
          <w:rFonts w:eastAsiaTheme="minorEastAsia"/>
          <w:color w:val="292B2F"/>
          <w:szCs w:val="28"/>
        </w:rPr>
        <w:lastRenderedPageBreak/>
        <w:t>Приложение 2 к Положению по срочному захоронению трупов в военное время и в результате чрезвычайных ситуаций мирного времени на территории, подведомственной муниципальному образованию «Каптыревский сельсовет»</w:t>
      </w:r>
    </w:p>
    <w:p w:rsidR="00703A61" w:rsidRPr="00CE22E7" w:rsidRDefault="00703A61" w:rsidP="00CE22E7">
      <w:pPr>
        <w:autoSpaceDE w:val="0"/>
        <w:autoSpaceDN w:val="0"/>
        <w:adjustRightInd w:val="0"/>
        <w:spacing w:after="0" w:line="240" w:lineRule="auto"/>
        <w:ind w:left="4253" w:firstLine="0"/>
        <w:jc w:val="left"/>
        <w:rPr>
          <w:rFonts w:eastAsiaTheme="minorEastAsia"/>
          <w:color w:val="292B2F"/>
          <w:szCs w:val="28"/>
        </w:rPr>
      </w:pPr>
    </w:p>
    <w:p w:rsidR="00CE22E7" w:rsidRDefault="00CE22E7" w:rsidP="00005005">
      <w:pPr>
        <w:autoSpaceDE w:val="0"/>
        <w:autoSpaceDN w:val="0"/>
        <w:adjustRightInd w:val="0"/>
        <w:snapToGrid w:val="0"/>
        <w:spacing w:after="0" w:line="240" w:lineRule="auto"/>
        <w:ind w:left="4395" w:firstLine="0"/>
        <w:jc w:val="left"/>
        <w:rPr>
          <w:color w:val="auto"/>
          <w:szCs w:val="28"/>
        </w:rPr>
      </w:pPr>
    </w:p>
    <w:p w:rsidR="00CE22E7" w:rsidRDefault="00CE22E7" w:rsidP="00CE22E7">
      <w:pPr>
        <w:autoSpaceDE w:val="0"/>
        <w:autoSpaceDN w:val="0"/>
        <w:adjustRightInd w:val="0"/>
        <w:spacing w:after="0" w:line="240" w:lineRule="auto"/>
        <w:ind w:left="0" w:firstLine="0"/>
        <w:jc w:val="center"/>
        <w:rPr>
          <w:rFonts w:ascii="Times New Roman CYR" w:eastAsiaTheme="minorEastAsia" w:hAnsi="Times New Roman CYR" w:cs="Times New Roman CYR"/>
          <w:color w:val="292B2F"/>
          <w:szCs w:val="28"/>
        </w:rPr>
      </w:pPr>
      <w:r>
        <w:rPr>
          <w:rFonts w:ascii="Times New Roman CYR" w:eastAsiaTheme="minorEastAsia" w:hAnsi="Times New Roman CYR" w:cs="Times New Roman CYR"/>
          <w:color w:val="292B2F"/>
          <w:szCs w:val="28"/>
        </w:rPr>
        <w:t>Объемы минимальных запасов материально-технических средств и средств обеззараживания для проведения срочного захоронения трупов</w:t>
      </w:r>
    </w:p>
    <w:p w:rsidR="00CE22E7" w:rsidRDefault="00CE22E7" w:rsidP="00CE22E7">
      <w:pPr>
        <w:autoSpaceDE w:val="0"/>
        <w:autoSpaceDN w:val="0"/>
        <w:adjustRightInd w:val="0"/>
        <w:spacing w:after="0" w:line="240" w:lineRule="auto"/>
        <w:ind w:left="0" w:firstLine="0"/>
        <w:rPr>
          <w:rFonts w:ascii="Times New Roman CYR" w:eastAsiaTheme="minorEastAsia" w:hAnsi="Times New Roman CYR" w:cs="Times New Roman CYR"/>
          <w:color w:val="292B2F"/>
          <w:szCs w:val="28"/>
        </w:rPr>
      </w:pPr>
    </w:p>
    <w:tbl>
      <w:tblPr>
        <w:tblStyle w:val="a4"/>
        <w:tblW w:w="0" w:type="auto"/>
        <w:tblLook w:val="04A0" w:firstRow="1" w:lastRow="0" w:firstColumn="1" w:lastColumn="0" w:noHBand="0" w:noVBand="1"/>
      </w:tblPr>
      <w:tblGrid>
        <w:gridCol w:w="4599"/>
        <w:gridCol w:w="4599"/>
      </w:tblGrid>
      <w:tr w:rsidR="00CE22E7" w:rsidTr="00CE22E7">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Наименование</w:t>
            </w:r>
          </w:p>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p>
        </w:tc>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Минимально необходимое количество запасов</w:t>
            </w:r>
          </w:p>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p>
        </w:tc>
      </w:tr>
      <w:tr w:rsidR="00CE22E7" w:rsidTr="00CE22E7">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Средства индивидуальной защиты (шт.)</w:t>
            </w:r>
          </w:p>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p>
        </w:tc>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 xml:space="preserve">Респираторы </w:t>
            </w:r>
            <w:r w:rsidRPr="00CE22E7">
              <w:rPr>
                <w:rFonts w:eastAsiaTheme="minorEastAsia"/>
                <w:color w:val="504F55"/>
                <w:szCs w:val="28"/>
              </w:rPr>
              <w:t xml:space="preserve">- </w:t>
            </w:r>
            <w:r w:rsidRPr="00CE22E7">
              <w:rPr>
                <w:rFonts w:eastAsiaTheme="minorEastAsia"/>
                <w:color w:val="292B2F"/>
                <w:szCs w:val="28"/>
              </w:rPr>
              <w:t xml:space="preserve">10 </w:t>
            </w:r>
          </w:p>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АЗК-2</w:t>
            </w:r>
          </w:p>
        </w:tc>
      </w:tr>
      <w:tr w:rsidR="00CE22E7" w:rsidTr="00CE22E7">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Запасы гробов (шт.)</w:t>
            </w:r>
          </w:p>
        </w:tc>
        <w:tc>
          <w:tcPr>
            <w:tcW w:w="4599" w:type="dxa"/>
          </w:tcPr>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r w:rsidRPr="00CE22E7">
              <w:rPr>
                <w:rFonts w:eastAsiaTheme="minorEastAsia"/>
                <w:color w:val="292B2F"/>
                <w:szCs w:val="28"/>
              </w:rPr>
              <w:t>10</w:t>
            </w:r>
          </w:p>
        </w:tc>
      </w:tr>
      <w:tr w:rsidR="00CE22E7" w:rsidTr="00CE22E7">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Запасы материалов для изготовления гробов (м3</w:t>
            </w:r>
            <w:r w:rsidRPr="00CE22E7">
              <w:rPr>
                <w:rFonts w:eastAsiaTheme="minorEastAsia"/>
                <w:color w:val="292B2F"/>
                <w:szCs w:val="28"/>
              </w:rPr>
              <w:t>)</w:t>
            </w:r>
          </w:p>
        </w:tc>
        <w:tc>
          <w:tcPr>
            <w:tcW w:w="4599" w:type="dxa"/>
          </w:tcPr>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r w:rsidRPr="00CE22E7">
              <w:rPr>
                <w:rFonts w:eastAsiaTheme="minorEastAsia"/>
                <w:color w:val="292B2F"/>
                <w:szCs w:val="28"/>
              </w:rPr>
              <w:t>-</w:t>
            </w:r>
          </w:p>
        </w:tc>
      </w:tr>
      <w:tr w:rsidR="00CE22E7" w:rsidTr="00CE22E7">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Мешки патологоанатомические (шт.)</w:t>
            </w:r>
          </w:p>
        </w:tc>
        <w:tc>
          <w:tcPr>
            <w:tcW w:w="4599" w:type="dxa"/>
          </w:tcPr>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r w:rsidRPr="00CE22E7">
              <w:rPr>
                <w:rFonts w:eastAsiaTheme="minorEastAsia"/>
                <w:color w:val="292B2F"/>
                <w:szCs w:val="28"/>
              </w:rPr>
              <w:t>25</w:t>
            </w:r>
          </w:p>
        </w:tc>
      </w:tr>
      <w:tr w:rsidR="00CE22E7" w:rsidTr="00CE22E7">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Дезинфицирующие вещества (хлорная известь) (кг.)</w:t>
            </w:r>
          </w:p>
        </w:tc>
        <w:tc>
          <w:tcPr>
            <w:tcW w:w="4599" w:type="dxa"/>
          </w:tcPr>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r w:rsidRPr="00CE22E7">
              <w:rPr>
                <w:rFonts w:eastAsiaTheme="minorEastAsia"/>
                <w:color w:val="292B2F"/>
                <w:szCs w:val="28"/>
              </w:rPr>
              <w:t>10</w:t>
            </w:r>
          </w:p>
        </w:tc>
      </w:tr>
      <w:tr w:rsidR="00CE22E7" w:rsidTr="00CE22E7">
        <w:tc>
          <w:tcPr>
            <w:tcW w:w="4599" w:type="dxa"/>
          </w:tcPr>
          <w:p w:rsidR="00CE22E7" w:rsidRPr="00CE22E7" w:rsidRDefault="00CE22E7" w:rsidP="00CE22E7">
            <w:pPr>
              <w:autoSpaceDE w:val="0"/>
              <w:autoSpaceDN w:val="0"/>
              <w:adjustRightInd w:val="0"/>
              <w:spacing w:after="0" w:line="240" w:lineRule="auto"/>
              <w:ind w:left="0" w:firstLine="0"/>
              <w:jc w:val="left"/>
              <w:rPr>
                <w:rFonts w:eastAsiaTheme="minorEastAsia"/>
                <w:color w:val="292B2F"/>
                <w:szCs w:val="28"/>
              </w:rPr>
            </w:pPr>
            <w:r w:rsidRPr="00CE22E7">
              <w:rPr>
                <w:rFonts w:eastAsiaTheme="minorEastAsia"/>
                <w:color w:val="292B2F"/>
                <w:szCs w:val="28"/>
              </w:rPr>
              <w:t>Горюче - смазочные материалы (для транспортного обеспечения) (литр)</w:t>
            </w:r>
          </w:p>
        </w:tc>
        <w:tc>
          <w:tcPr>
            <w:tcW w:w="4599" w:type="dxa"/>
          </w:tcPr>
          <w:p w:rsidR="00CE22E7" w:rsidRPr="00CE22E7" w:rsidRDefault="00CE22E7" w:rsidP="00CE22E7">
            <w:pPr>
              <w:autoSpaceDE w:val="0"/>
              <w:autoSpaceDN w:val="0"/>
              <w:adjustRightInd w:val="0"/>
              <w:spacing w:after="0" w:line="240" w:lineRule="auto"/>
              <w:ind w:left="0" w:firstLine="0"/>
              <w:rPr>
                <w:rFonts w:eastAsiaTheme="minorEastAsia"/>
                <w:color w:val="292B2F"/>
                <w:szCs w:val="28"/>
              </w:rPr>
            </w:pPr>
            <w:r w:rsidRPr="00CE22E7">
              <w:rPr>
                <w:rFonts w:eastAsiaTheme="minorEastAsia"/>
                <w:color w:val="292B2F"/>
                <w:szCs w:val="28"/>
              </w:rPr>
              <w:t>100</w:t>
            </w:r>
          </w:p>
        </w:tc>
      </w:tr>
    </w:tbl>
    <w:p w:rsidR="00CE22E7" w:rsidRDefault="00CE22E7" w:rsidP="00CE22E7">
      <w:pPr>
        <w:autoSpaceDE w:val="0"/>
        <w:autoSpaceDN w:val="0"/>
        <w:adjustRightInd w:val="0"/>
        <w:spacing w:after="0" w:line="240" w:lineRule="auto"/>
        <w:ind w:left="0" w:firstLine="0"/>
        <w:rPr>
          <w:rFonts w:eastAsiaTheme="minorEastAsia"/>
          <w:color w:val="292B2F"/>
          <w:szCs w:val="28"/>
        </w:rPr>
      </w:pPr>
    </w:p>
    <w:p w:rsidR="00CE22E7" w:rsidRDefault="00CE22E7"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Default="00703A61" w:rsidP="00005005">
      <w:pPr>
        <w:autoSpaceDE w:val="0"/>
        <w:autoSpaceDN w:val="0"/>
        <w:adjustRightInd w:val="0"/>
        <w:snapToGrid w:val="0"/>
        <w:spacing w:after="0" w:line="240" w:lineRule="auto"/>
        <w:ind w:left="4395" w:firstLine="0"/>
        <w:jc w:val="left"/>
        <w:rPr>
          <w:color w:val="auto"/>
          <w:szCs w:val="28"/>
        </w:rPr>
      </w:pPr>
    </w:p>
    <w:p w:rsidR="00703A61" w:rsidRPr="00687BD5" w:rsidRDefault="00703A61" w:rsidP="00005005">
      <w:pPr>
        <w:autoSpaceDE w:val="0"/>
        <w:autoSpaceDN w:val="0"/>
        <w:adjustRightInd w:val="0"/>
        <w:snapToGrid w:val="0"/>
        <w:spacing w:after="0" w:line="240" w:lineRule="auto"/>
        <w:ind w:left="4395" w:firstLine="0"/>
        <w:jc w:val="left"/>
        <w:rPr>
          <w:color w:val="auto"/>
          <w:szCs w:val="28"/>
        </w:rPr>
      </w:pPr>
    </w:p>
    <w:p w:rsidR="00005005" w:rsidRPr="00687BD5" w:rsidRDefault="00005005" w:rsidP="00005005">
      <w:pPr>
        <w:autoSpaceDE w:val="0"/>
        <w:autoSpaceDN w:val="0"/>
        <w:adjustRightInd w:val="0"/>
        <w:snapToGrid w:val="0"/>
        <w:spacing w:after="0" w:line="240" w:lineRule="auto"/>
        <w:ind w:left="0" w:firstLine="0"/>
        <w:jc w:val="left"/>
        <w:rPr>
          <w:color w:val="auto"/>
          <w:szCs w:val="28"/>
        </w:rPr>
      </w:pPr>
    </w:p>
    <w:p w:rsidR="002C4A64" w:rsidRPr="00F26D18" w:rsidRDefault="002C4A64" w:rsidP="00F26D18">
      <w:pPr>
        <w:autoSpaceDE w:val="0"/>
        <w:autoSpaceDN w:val="0"/>
        <w:adjustRightInd w:val="0"/>
        <w:snapToGrid w:val="0"/>
        <w:spacing w:after="0" w:line="240" w:lineRule="auto"/>
        <w:ind w:left="4395" w:firstLine="0"/>
        <w:jc w:val="left"/>
        <w:rPr>
          <w:color w:val="auto"/>
          <w:szCs w:val="28"/>
        </w:rPr>
      </w:pPr>
      <w:r w:rsidRPr="00687BD5">
        <w:rPr>
          <w:color w:val="auto"/>
          <w:szCs w:val="28"/>
        </w:rPr>
        <w:lastRenderedPageBreak/>
        <w:t xml:space="preserve">Приложение № 2 к постановлению Администрации Каптыревского сельсовета от </w:t>
      </w:r>
      <w:r w:rsidR="00CA0B89">
        <w:rPr>
          <w:color w:val="auto"/>
          <w:szCs w:val="28"/>
        </w:rPr>
        <w:t>_______</w:t>
      </w:r>
      <w:r w:rsidR="00F26D18" w:rsidRPr="00F26D18">
        <w:rPr>
          <w:color w:val="auto"/>
          <w:szCs w:val="28"/>
        </w:rPr>
        <w:t xml:space="preserve"> 2025 г. №</w:t>
      </w:r>
      <w:r w:rsidR="00CA0B89">
        <w:rPr>
          <w:color w:val="auto"/>
          <w:szCs w:val="28"/>
        </w:rPr>
        <w:t xml:space="preserve"> ___</w:t>
      </w:r>
    </w:p>
    <w:p w:rsidR="00005005" w:rsidRPr="00687BD5" w:rsidRDefault="00005005" w:rsidP="00005005">
      <w:pPr>
        <w:spacing w:after="27" w:line="239" w:lineRule="auto"/>
        <w:ind w:left="0" w:firstLine="709"/>
        <w:jc w:val="center"/>
        <w:rPr>
          <w:szCs w:val="28"/>
        </w:rPr>
      </w:pPr>
    </w:p>
    <w:p w:rsidR="00005005" w:rsidRPr="00687BD5" w:rsidRDefault="00517E7A" w:rsidP="00005005">
      <w:pPr>
        <w:spacing w:after="27" w:line="239" w:lineRule="auto"/>
        <w:ind w:left="0" w:firstLine="709"/>
        <w:jc w:val="center"/>
        <w:rPr>
          <w:szCs w:val="28"/>
        </w:rPr>
      </w:pPr>
      <w:r w:rsidRPr="00687BD5">
        <w:rPr>
          <w:szCs w:val="28"/>
        </w:rPr>
        <w:t>СОСТАВ</w:t>
      </w:r>
    </w:p>
    <w:p w:rsidR="00462037" w:rsidRPr="00687BD5" w:rsidRDefault="00517E7A" w:rsidP="00005005">
      <w:pPr>
        <w:spacing w:after="27" w:line="239" w:lineRule="auto"/>
        <w:ind w:left="0" w:firstLine="709"/>
        <w:jc w:val="center"/>
        <w:rPr>
          <w:szCs w:val="28"/>
        </w:rPr>
      </w:pPr>
      <w:r w:rsidRPr="00687BD5">
        <w:rPr>
          <w:szCs w:val="28"/>
        </w:rPr>
        <w:t>комиссии по срочному захоронению трупов в военное время и в результате чрезвычайных ситуаций мирного времени на территории, подведомственной муниципальному образованию «</w:t>
      </w:r>
      <w:r w:rsidR="004C7E0C" w:rsidRPr="00687BD5">
        <w:rPr>
          <w:szCs w:val="28"/>
        </w:rPr>
        <w:t>Каптыревский</w:t>
      </w:r>
      <w:r w:rsidR="002C6263" w:rsidRPr="00687BD5">
        <w:rPr>
          <w:szCs w:val="28"/>
        </w:rPr>
        <w:t xml:space="preserve"> сельсовет</w:t>
      </w:r>
      <w:r w:rsidRPr="00687BD5">
        <w:rPr>
          <w:szCs w:val="28"/>
        </w:rPr>
        <w:t>»</w:t>
      </w:r>
    </w:p>
    <w:p w:rsidR="00EC26F9" w:rsidRPr="00687BD5" w:rsidRDefault="00EC26F9" w:rsidP="00005005">
      <w:pPr>
        <w:spacing w:after="27" w:line="239" w:lineRule="auto"/>
        <w:ind w:left="0" w:firstLine="709"/>
        <w:jc w:val="center"/>
        <w:rPr>
          <w:szCs w:val="28"/>
        </w:rPr>
      </w:pPr>
    </w:p>
    <w:tbl>
      <w:tblPr>
        <w:tblStyle w:val="a4"/>
        <w:tblW w:w="9498" w:type="dxa"/>
        <w:tblInd w:w="-289" w:type="dxa"/>
        <w:tblLook w:val="04A0" w:firstRow="1" w:lastRow="0" w:firstColumn="1" w:lastColumn="0" w:noHBand="0" w:noVBand="1"/>
      </w:tblPr>
      <w:tblGrid>
        <w:gridCol w:w="710"/>
        <w:gridCol w:w="4536"/>
        <w:gridCol w:w="4252"/>
      </w:tblGrid>
      <w:tr w:rsidR="002C6263" w:rsidRPr="00687BD5" w:rsidTr="00912974">
        <w:tc>
          <w:tcPr>
            <w:tcW w:w="710" w:type="dxa"/>
          </w:tcPr>
          <w:p w:rsidR="002C6263" w:rsidRPr="00687BD5" w:rsidRDefault="00912974" w:rsidP="00912974">
            <w:pPr>
              <w:spacing w:after="27" w:line="239" w:lineRule="auto"/>
              <w:ind w:left="0" w:firstLine="0"/>
              <w:jc w:val="center"/>
              <w:rPr>
                <w:szCs w:val="28"/>
              </w:rPr>
            </w:pPr>
            <w:r w:rsidRPr="00687BD5">
              <w:rPr>
                <w:szCs w:val="28"/>
              </w:rPr>
              <w:t>1.</w:t>
            </w:r>
          </w:p>
        </w:tc>
        <w:tc>
          <w:tcPr>
            <w:tcW w:w="4536" w:type="dxa"/>
          </w:tcPr>
          <w:p w:rsidR="002C6263" w:rsidRPr="00687BD5" w:rsidRDefault="00912974" w:rsidP="00912974">
            <w:pPr>
              <w:spacing w:after="27" w:line="239" w:lineRule="auto"/>
              <w:ind w:left="0" w:firstLine="0"/>
              <w:rPr>
                <w:szCs w:val="28"/>
              </w:rPr>
            </w:pPr>
            <w:r w:rsidRPr="00687BD5">
              <w:rPr>
                <w:szCs w:val="28"/>
              </w:rPr>
              <w:t>Горлов Олег Николаевич</w:t>
            </w:r>
          </w:p>
        </w:tc>
        <w:tc>
          <w:tcPr>
            <w:tcW w:w="4252" w:type="dxa"/>
          </w:tcPr>
          <w:p w:rsidR="00912974" w:rsidRPr="00687BD5" w:rsidRDefault="00EC26F9" w:rsidP="00912974">
            <w:pPr>
              <w:spacing w:after="27" w:line="239" w:lineRule="auto"/>
              <w:ind w:left="0" w:firstLine="0"/>
              <w:jc w:val="left"/>
              <w:rPr>
                <w:szCs w:val="28"/>
              </w:rPr>
            </w:pPr>
            <w:r w:rsidRPr="00687BD5">
              <w:rPr>
                <w:szCs w:val="28"/>
              </w:rPr>
              <w:t>Г</w:t>
            </w:r>
            <w:r w:rsidR="00912974" w:rsidRPr="00687BD5">
              <w:rPr>
                <w:szCs w:val="28"/>
              </w:rPr>
              <w:t xml:space="preserve">лава Каптыревского сельсовета, </w:t>
            </w:r>
          </w:p>
          <w:p w:rsidR="002C6263" w:rsidRPr="00687BD5" w:rsidRDefault="00912974" w:rsidP="00912974">
            <w:pPr>
              <w:spacing w:after="27" w:line="239" w:lineRule="auto"/>
              <w:ind w:left="0" w:firstLine="0"/>
              <w:jc w:val="left"/>
              <w:rPr>
                <w:szCs w:val="28"/>
              </w:rPr>
            </w:pPr>
            <w:r w:rsidRPr="00687BD5">
              <w:rPr>
                <w:szCs w:val="28"/>
              </w:rPr>
              <w:t>председатель комиссии</w:t>
            </w:r>
          </w:p>
        </w:tc>
      </w:tr>
      <w:tr w:rsidR="002C6263" w:rsidRPr="00687BD5" w:rsidTr="00912974">
        <w:tc>
          <w:tcPr>
            <w:tcW w:w="710" w:type="dxa"/>
          </w:tcPr>
          <w:p w:rsidR="002C6263" w:rsidRPr="00687BD5" w:rsidRDefault="00912974" w:rsidP="00912974">
            <w:pPr>
              <w:spacing w:after="27" w:line="239" w:lineRule="auto"/>
              <w:ind w:left="0" w:firstLine="0"/>
              <w:jc w:val="center"/>
              <w:rPr>
                <w:szCs w:val="28"/>
              </w:rPr>
            </w:pPr>
            <w:r w:rsidRPr="00687BD5">
              <w:rPr>
                <w:szCs w:val="28"/>
              </w:rPr>
              <w:t>2.</w:t>
            </w:r>
          </w:p>
        </w:tc>
        <w:tc>
          <w:tcPr>
            <w:tcW w:w="4536" w:type="dxa"/>
          </w:tcPr>
          <w:p w:rsidR="002C6263" w:rsidRPr="00687BD5" w:rsidRDefault="00912974" w:rsidP="00912974">
            <w:pPr>
              <w:spacing w:after="27" w:line="239" w:lineRule="auto"/>
              <w:ind w:left="0" w:firstLine="0"/>
              <w:rPr>
                <w:szCs w:val="28"/>
              </w:rPr>
            </w:pPr>
            <w:r w:rsidRPr="00687BD5">
              <w:rPr>
                <w:szCs w:val="28"/>
              </w:rPr>
              <w:t>Тулаев Владимир Валерьевич</w:t>
            </w:r>
          </w:p>
        </w:tc>
        <w:tc>
          <w:tcPr>
            <w:tcW w:w="4252" w:type="dxa"/>
          </w:tcPr>
          <w:p w:rsidR="002C6263" w:rsidRPr="00687BD5" w:rsidRDefault="00EC26F9" w:rsidP="00912974">
            <w:pPr>
              <w:spacing w:after="27" w:line="239" w:lineRule="auto"/>
              <w:ind w:left="0" w:firstLine="0"/>
              <w:jc w:val="left"/>
              <w:rPr>
                <w:szCs w:val="28"/>
              </w:rPr>
            </w:pPr>
            <w:r w:rsidRPr="00687BD5">
              <w:rPr>
                <w:szCs w:val="28"/>
              </w:rPr>
              <w:t>З</w:t>
            </w:r>
            <w:r w:rsidR="00912974" w:rsidRPr="00687BD5">
              <w:rPr>
                <w:szCs w:val="28"/>
              </w:rPr>
              <w:t>аместитель главы Каптыревского сельсовета, заместитель председателя комиссии</w:t>
            </w:r>
          </w:p>
        </w:tc>
      </w:tr>
      <w:tr w:rsidR="00F26D18" w:rsidRPr="00687BD5" w:rsidTr="00912974">
        <w:tc>
          <w:tcPr>
            <w:tcW w:w="710" w:type="dxa"/>
          </w:tcPr>
          <w:p w:rsidR="00F26D18" w:rsidRPr="00687BD5" w:rsidRDefault="00F26D18" w:rsidP="00F26D18">
            <w:pPr>
              <w:spacing w:after="27" w:line="239" w:lineRule="auto"/>
              <w:ind w:left="0" w:firstLine="0"/>
              <w:jc w:val="center"/>
              <w:rPr>
                <w:szCs w:val="28"/>
              </w:rPr>
            </w:pPr>
            <w:r>
              <w:rPr>
                <w:szCs w:val="28"/>
              </w:rPr>
              <w:t>3.</w:t>
            </w:r>
          </w:p>
        </w:tc>
        <w:tc>
          <w:tcPr>
            <w:tcW w:w="4536" w:type="dxa"/>
          </w:tcPr>
          <w:p w:rsidR="00F26D18" w:rsidRPr="00687BD5" w:rsidRDefault="00F26D18" w:rsidP="00F26D18">
            <w:pPr>
              <w:spacing w:after="27" w:line="239" w:lineRule="auto"/>
              <w:ind w:left="0" w:firstLine="0"/>
              <w:rPr>
                <w:szCs w:val="28"/>
              </w:rPr>
            </w:pPr>
            <w:proofErr w:type="spellStart"/>
            <w:r w:rsidRPr="00687BD5">
              <w:rPr>
                <w:szCs w:val="28"/>
              </w:rPr>
              <w:t>Пузынина</w:t>
            </w:r>
            <w:proofErr w:type="spellEnd"/>
            <w:r w:rsidRPr="00687BD5">
              <w:rPr>
                <w:szCs w:val="28"/>
              </w:rPr>
              <w:t xml:space="preserve"> Вера Ивановна</w:t>
            </w:r>
          </w:p>
        </w:tc>
        <w:tc>
          <w:tcPr>
            <w:tcW w:w="4252" w:type="dxa"/>
          </w:tcPr>
          <w:p w:rsidR="00F26D18" w:rsidRPr="00687BD5" w:rsidRDefault="00F26D18" w:rsidP="00F26D18">
            <w:pPr>
              <w:spacing w:after="27" w:line="239" w:lineRule="auto"/>
              <w:ind w:left="0" w:firstLine="0"/>
              <w:jc w:val="left"/>
              <w:rPr>
                <w:szCs w:val="28"/>
              </w:rPr>
            </w:pPr>
            <w:r w:rsidRPr="00687BD5">
              <w:rPr>
                <w:szCs w:val="28"/>
              </w:rPr>
              <w:t>Инспектор по воинскому учету, секретарь комиссии</w:t>
            </w:r>
          </w:p>
        </w:tc>
      </w:tr>
      <w:tr w:rsidR="002C6263" w:rsidRPr="00687BD5" w:rsidTr="00912974">
        <w:tc>
          <w:tcPr>
            <w:tcW w:w="710" w:type="dxa"/>
          </w:tcPr>
          <w:p w:rsidR="002C6263" w:rsidRPr="00687BD5" w:rsidRDefault="002C6263" w:rsidP="00912974">
            <w:pPr>
              <w:spacing w:after="27" w:line="239" w:lineRule="auto"/>
              <w:ind w:left="0" w:firstLine="0"/>
              <w:jc w:val="center"/>
              <w:rPr>
                <w:szCs w:val="28"/>
              </w:rPr>
            </w:pPr>
          </w:p>
        </w:tc>
        <w:tc>
          <w:tcPr>
            <w:tcW w:w="4536" w:type="dxa"/>
          </w:tcPr>
          <w:p w:rsidR="002C6263" w:rsidRPr="00687BD5" w:rsidRDefault="00912974" w:rsidP="00912974">
            <w:pPr>
              <w:spacing w:after="27" w:line="239" w:lineRule="auto"/>
              <w:ind w:left="0" w:firstLine="0"/>
              <w:rPr>
                <w:szCs w:val="28"/>
              </w:rPr>
            </w:pPr>
            <w:r w:rsidRPr="00687BD5">
              <w:rPr>
                <w:szCs w:val="28"/>
              </w:rPr>
              <w:t>Члены комиссии:</w:t>
            </w:r>
          </w:p>
        </w:tc>
        <w:tc>
          <w:tcPr>
            <w:tcW w:w="4252" w:type="dxa"/>
          </w:tcPr>
          <w:p w:rsidR="002C6263" w:rsidRPr="00687BD5" w:rsidRDefault="002C6263" w:rsidP="00912974">
            <w:pPr>
              <w:spacing w:after="27" w:line="239" w:lineRule="auto"/>
              <w:ind w:left="0" w:firstLine="0"/>
              <w:jc w:val="left"/>
              <w:rPr>
                <w:szCs w:val="28"/>
              </w:rPr>
            </w:pPr>
          </w:p>
        </w:tc>
      </w:tr>
      <w:tr w:rsidR="00F26D18" w:rsidRPr="00687BD5" w:rsidTr="00912974">
        <w:tc>
          <w:tcPr>
            <w:tcW w:w="710" w:type="dxa"/>
          </w:tcPr>
          <w:p w:rsidR="00F26D18" w:rsidRPr="00687BD5" w:rsidRDefault="00F26D18" w:rsidP="00912974">
            <w:pPr>
              <w:spacing w:after="27" w:line="239" w:lineRule="auto"/>
              <w:ind w:left="0" w:firstLine="0"/>
              <w:jc w:val="center"/>
              <w:rPr>
                <w:szCs w:val="28"/>
              </w:rPr>
            </w:pPr>
            <w:r>
              <w:rPr>
                <w:szCs w:val="28"/>
              </w:rPr>
              <w:t>4.</w:t>
            </w:r>
          </w:p>
        </w:tc>
        <w:tc>
          <w:tcPr>
            <w:tcW w:w="4536" w:type="dxa"/>
          </w:tcPr>
          <w:p w:rsidR="00F26D18" w:rsidRPr="00F26D18" w:rsidRDefault="00F26D18" w:rsidP="00F26D18">
            <w:pPr>
              <w:spacing w:after="27" w:line="239" w:lineRule="auto"/>
              <w:ind w:left="0" w:firstLine="0"/>
              <w:rPr>
                <w:szCs w:val="28"/>
              </w:rPr>
            </w:pPr>
            <w:r w:rsidRPr="00F26D18">
              <w:rPr>
                <w:szCs w:val="28"/>
              </w:rPr>
              <w:t>Ролик Сергей Викторович</w:t>
            </w:r>
          </w:p>
          <w:p w:rsidR="00F26D18" w:rsidRPr="00687BD5" w:rsidRDefault="00F26D18" w:rsidP="00912974">
            <w:pPr>
              <w:spacing w:after="27" w:line="239" w:lineRule="auto"/>
              <w:ind w:left="0" w:firstLine="0"/>
              <w:rPr>
                <w:szCs w:val="28"/>
              </w:rPr>
            </w:pPr>
          </w:p>
        </w:tc>
        <w:tc>
          <w:tcPr>
            <w:tcW w:w="4252" w:type="dxa"/>
          </w:tcPr>
          <w:p w:rsidR="00F26D18" w:rsidRPr="00687BD5" w:rsidRDefault="00F26D18" w:rsidP="00912974">
            <w:pPr>
              <w:spacing w:after="27" w:line="239" w:lineRule="auto"/>
              <w:ind w:left="0" w:firstLine="0"/>
              <w:jc w:val="left"/>
              <w:rPr>
                <w:szCs w:val="28"/>
              </w:rPr>
            </w:pPr>
            <w:r w:rsidRPr="00F26D18">
              <w:rPr>
                <w:szCs w:val="28"/>
              </w:rPr>
              <w:t>Начальник отдела ГО, ЧС администрации Шушенского района</w:t>
            </w:r>
            <w:r w:rsidR="009D5916">
              <w:rPr>
                <w:szCs w:val="28"/>
              </w:rPr>
              <w:t>*</w:t>
            </w:r>
            <w:r w:rsidRPr="00F26D18">
              <w:rPr>
                <w:szCs w:val="28"/>
              </w:rPr>
              <w:t xml:space="preserve"> </w:t>
            </w:r>
          </w:p>
        </w:tc>
      </w:tr>
      <w:tr w:rsidR="002C6263" w:rsidRPr="00687BD5" w:rsidTr="00912974">
        <w:tc>
          <w:tcPr>
            <w:tcW w:w="710" w:type="dxa"/>
          </w:tcPr>
          <w:p w:rsidR="002C6263" w:rsidRPr="00687BD5" w:rsidRDefault="00F26D18" w:rsidP="00912974">
            <w:pPr>
              <w:spacing w:after="27" w:line="239" w:lineRule="auto"/>
              <w:ind w:left="0" w:firstLine="0"/>
              <w:jc w:val="center"/>
              <w:rPr>
                <w:szCs w:val="28"/>
              </w:rPr>
            </w:pPr>
            <w:r>
              <w:rPr>
                <w:szCs w:val="28"/>
              </w:rPr>
              <w:t>5</w:t>
            </w:r>
            <w:r w:rsidR="00912974" w:rsidRPr="00687BD5">
              <w:rPr>
                <w:szCs w:val="28"/>
              </w:rPr>
              <w:t>.</w:t>
            </w:r>
          </w:p>
        </w:tc>
        <w:tc>
          <w:tcPr>
            <w:tcW w:w="4536" w:type="dxa"/>
          </w:tcPr>
          <w:p w:rsidR="002C6263" w:rsidRPr="00687BD5" w:rsidRDefault="00912974" w:rsidP="00912974">
            <w:pPr>
              <w:spacing w:after="27" w:line="239" w:lineRule="auto"/>
              <w:ind w:left="0" w:firstLine="0"/>
              <w:rPr>
                <w:szCs w:val="28"/>
              </w:rPr>
            </w:pPr>
            <w:r w:rsidRPr="00687BD5">
              <w:rPr>
                <w:szCs w:val="28"/>
              </w:rPr>
              <w:t>Рерих Анастасия Николаевна</w:t>
            </w:r>
          </w:p>
        </w:tc>
        <w:tc>
          <w:tcPr>
            <w:tcW w:w="4252" w:type="dxa"/>
          </w:tcPr>
          <w:p w:rsidR="002C6263" w:rsidRPr="00687BD5" w:rsidRDefault="00912974" w:rsidP="00912974">
            <w:pPr>
              <w:spacing w:after="27" w:line="239" w:lineRule="auto"/>
              <w:ind w:left="0" w:firstLine="0"/>
              <w:jc w:val="left"/>
              <w:rPr>
                <w:szCs w:val="28"/>
              </w:rPr>
            </w:pPr>
            <w:proofErr w:type="spellStart"/>
            <w:r w:rsidRPr="00687BD5">
              <w:rPr>
                <w:szCs w:val="28"/>
              </w:rPr>
              <w:t>И.о</w:t>
            </w:r>
            <w:proofErr w:type="spellEnd"/>
            <w:r w:rsidRPr="00687BD5">
              <w:rPr>
                <w:szCs w:val="28"/>
              </w:rPr>
              <w:t>. заместителя главного врача по медицинской части КГБУЗ «</w:t>
            </w:r>
            <w:proofErr w:type="spellStart"/>
            <w:r w:rsidRPr="00687BD5">
              <w:rPr>
                <w:szCs w:val="28"/>
              </w:rPr>
              <w:t>Шушенская</w:t>
            </w:r>
            <w:proofErr w:type="spellEnd"/>
            <w:r w:rsidRPr="00687BD5">
              <w:rPr>
                <w:szCs w:val="28"/>
              </w:rPr>
              <w:t xml:space="preserve"> РБ»</w:t>
            </w:r>
            <w:r w:rsidR="009D5916">
              <w:rPr>
                <w:szCs w:val="28"/>
              </w:rPr>
              <w:t>*</w:t>
            </w:r>
          </w:p>
        </w:tc>
      </w:tr>
      <w:tr w:rsidR="002C6263" w:rsidRPr="00687BD5" w:rsidTr="00912974">
        <w:tc>
          <w:tcPr>
            <w:tcW w:w="710" w:type="dxa"/>
          </w:tcPr>
          <w:p w:rsidR="002C6263" w:rsidRPr="00687BD5" w:rsidRDefault="00F26D18" w:rsidP="00912974">
            <w:pPr>
              <w:spacing w:after="27" w:line="239" w:lineRule="auto"/>
              <w:ind w:left="0" w:firstLine="0"/>
              <w:jc w:val="center"/>
              <w:rPr>
                <w:szCs w:val="28"/>
              </w:rPr>
            </w:pPr>
            <w:r>
              <w:rPr>
                <w:szCs w:val="28"/>
              </w:rPr>
              <w:t>6</w:t>
            </w:r>
            <w:r w:rsidR="00912974" w:rsidRPr="00687BD5">
              <w:rPr>
                <w:szCs w:val="28"/>
              </w:rPr>
              <w:t>.</w:t>
            </w:r>
          </w:p>
        </w:tc>
        <w:tc>
          <w:tcPr>
            <w:tcW w:w="4536" w:type="dxa"/>
          </w:tcPr>
          <w:p w:rsidR="002C6263" w:rsidRPr="00687BD5" w:rsidRDefault="00912974" w:rsidP="00912974">
            <w:pPr>
              <w:spacing w:after="27" w:line="239" w:lineRule="auto"/>
              <w:ind w:left="0" w:firstLine="0"/>
              <w:rPr>
                <w:szCs w:val="28"/>
              </w:rPr>
            </w:pPr>
            <w:r w:rsidRPr="00687BD5">
              <w:rPr>
                <w:szCs w:val="28"/>
              </w:rPr>
              <w:t>Селянина Татьяна Ивановна</w:t>
            </w:r>
          </w:p>
        </w:tc>
        <w:tc>
          <w:tcPr>
            <w:tcW w:w="4252" w:type="dxa"/>
          </w:tcPr>
          <w:p w:rsidR="002C6263" w:rsidRPr="00687BD5" w:rsidRDefault="00912974" w:rsidP="00912974">
            <w:pPr>
              <w:spacing w:after="0" w:line="259" w:lineRule="auto"/>
              <w:ind w:left="0" w:firstLine="0"/>
              <w:jc w:val="left"/>
              <w:rPr>
                <w:szCs w:val="28"/>
              </w:rPr>
            </w:pPr>
            <w:r w:rsidRPr="00687BD5">
              <w:rPr>
                <w:szCs w:val="28"/>
              </w:rPr>
              <w:t>Главный ветеринарный врач КГКУ «Шушенский отдел ветеринарии»</w:t>
            </w:r>
            <w:r w:rsidR="009D5916">
              <w:rPr>
                <w:szCs w:val="28"/>
              </w:rPr>
              <w:t>*</w:t>
            </w:r>
          </w:p>
        </w:tc>
      </w:tr>
      <w:tr w:rsidR="002C6263" w:rsidRPr="00687BD5" w:rsidTr="00912974">
        <w:tc>
          <w:tcPr>
            <w:tcW w:w="710" w:type="dxa"/>
          </w:tcPr>
          <w:p w:rsidR="002C6263" w:rsidRPr="00687BD5" w:rsidRDefault="00F26D18" w:rsidP="00912974">
            <w:pPr>
              <w:spacing w:after="27" w:line="239" w:lineRule="auto"/>
              <w:ind w:left="0" w:firstLine="0"/>
              <w:jc w:val="center"/>
              <w:rPr>
                <w:szCs w:val="28"/>
              </w:rPr>
            </w:pPr>
            <w:r>
              <w:rPr>
                <w:szCs w:val="28"/>
              </w:rPr>
              <w:t>7</w:t>
            </w:r>
            <w:r w:rsidR="00912974" w:rsidRPr="00687BD5">
              <w:rPr>
                <w:szCs w:val="28"/>
              </w:rPr>
              <w:t>.</w:t>
            </w:r>
          </w:p>
        </w:tc>
        <w:tc>
          <w:tcPr>
            <w:tcW w:w="4536" w:type="dxa"/>
          </w:tcPr>
          <w:p w:rsidR="002C6263" w:rsidRPr="00687BD5" w:rsidRDefault="00912974" w:rsidP="00912974">
            <w:pPr>
              <w:spacing w:after="27" w:line="239" w:lineRule="auto"/>
              <w:ind w:left="0" w:firstLine="0"/>
              <w:rPr>
                <w:szCs w:val="28"/>
              </w:rPr>
            </w:pPr>
            <w:proofErr w:type="spellStart"/>
            <w:r w:rsidRPr="00687BD5">
              <w:rPr>
                <w:szCs w:val="28"/>
              </w:rPr>
              <w:t>Джиоев</w:t>
            </w:r>
            <w:proofErr w:type="spellEnd"/>
            <w:r w:rsidRPr="00687BD5">
              <w:rPr>
                <w:szCs w:val="28"/>
              </w:rPr>
              <w:t xml:space="preserve"> Александр Муратович</w:t>
            </w:r>
          </w:p>
        </w:tc>
        <w:tc>
          <w:tcPr>
            <w:tcW w:w="4252" w:type="dxa"/>
          </w:tcPr>
          <w:p w:rsidR="002C6263" w:rsidRPr="00687BD5" w:rsidRDefault="00912974" w:rsidP="00912974">
            <w:pPr>
              <w:spacing w:after="0" w:line="259" w:lineRule="auto"/>
              <w:ind w:left="10" w:firstLine="0"/>
              <w:jc w:val="left"/>
              <w:rPr>
                <w:szCs w:val="28"/>
              </w:rPr>
            </w:pPr>
            <w:r w:rsidRPr="00687BD5">
              <w:rPr>
                <w:szCs w:val="28"/>
              </w:rPr>
              <w:t>Заместитель руководителя Шушенского межрайонного следственного отдела ГСУ СК России по Красноярскому краю и Республике Хакасия</w:t>
            </w:r>
            <w:r w:rsidR="009D5916">
              <w:rPr>
                <w:szCs w:val="28"/>
              </w:rPr>
              <w:t>*</w:t>
            </w:r>
          </w:p>
        </w:tc>
      </w:tr>
      <w:tr w:rsidR="002C6263" w:rsidRPr="00687BD5" w:rsidTr="00912974">
        <w:tc>
          <w:tcPr>
            <w:tcW w:w="710" w:type="dxa"/>
          </w:tcPr>
          <w:p w:rsidR="002C6263" w:rsidRPr="00687BD5" w:rsidRDefault="00F26D18" w:rsidP="00912974">
            <w:pPr>
              <w:spacing w:after="27" w:line="239" w:lineRule="auto"/>
              <w:ind w:left="0" w:firstLine="0"/>
              <w:jc w:val="center"/>
              <w:rPr>
                <w:szCs w:val="28"/>
              </w:rPr>
            </w:pPr>
            <w:r>
              <w:rPr>
                <w:szCs w:val="28"/>
              </w:rPr>
              <w:t>8</w:t>
            </w:r>
            <w:r w:rsidR="00912974" w:rsidRPr="00687BD5">
              <w:rPr>
                <w:szCs w:val="28"/>
              </w:rPr>
              <w:t>.</w:t>
            </w:r>
          </w:p>
        </w:tc>
        <w:tc>
          <w:tcPr>
            <w:tcW w:w="4536" w:type="dxa"/>
          </w:tcPr>
          <w:p w:rsidR="002C6263" w:rsidRPr="00687BD5" w:rsidRDefault="00912974" w:rsidP="00912974">
            <w:pPr>
              <w:spacing w:after="27" w:line="239" w:lineRule="auto"/>
              <w:ind w:left="0" w:firstLine="0"/>
              <w:rPr>
                <w:szCs w:val="28"/>
              </w:rPr>
            </w:pPr>
            <w:r w:rsidRPr="00687BD5">
              <w:rPr>
                <w:szCs w:val="28"/>
              </w:rPr>
              <w:t>Гурьянов Виктор Александрович</w:t>
            </w:r>
          </w:p>
        </w:tc>
        <w:tc>
          <w:tcPr>
            <w:tcW w:w="4252" w:type="dxa"/>
          </w:tcPr>
          <w:p w:rsidR="002C6263" w:rsidRPr="00687BD5" w:rsidRDefault="00912974" w:rsidP="00912974">
            <w:pPr>
              <w:spacing w:after="0" w:line="259" w:lineRule="auto"/>
              <w:ind w:left="0" w:firstLine="0"/>
              <w:jc w:val="left"/>
              <w:rPr>
                <w:szCs w:val="28"/>
              </w:rPr>
            </w:pPr>
            <w:r w:rsidRPr="00687BD5">
              <w:rPr>
                <w:szCs w:val="28"/>
              </w:rPr>
              <w:t xml:space="preserve">Начальник </w:t>
            </w:r>
            <w:proofErr w:type="spellStart"/>
            <w:r w:rsidRPr="00687BD5">
              <w:rPr>
                <w:szCs w:val="28"/>
              </w:rPr>
              <w:t>УУПиПДН</w:t>
            </w:r>
            <w:proofErr w:type="spellEnd"/>
            <w:r w:rsidRPr="00687BD5">
              <w:rPr>
                <w:szCs w:val="28"/>
              </w:rPr>
              <w:t xml:space="preserve"> МО МВД России «Шушенский</w:t>
            </w:r>
            <w:r w:rsidR="009D5916">
              <w:rPr>
                <w:szCs w:val="28"/>
              </w:rPr>
              <w:t>*</w:t>
            </w:r>
          </w:p>
        </w:tc>
      </w:tr>
    </w:tbl>
    <w:p w:rsidR="002C6263" w:rsidRDefault="002C6263" w:rsidP="009D5916">
      <w:pPr>
        <w:spacing w:after="27" w:line="239" w:lineRule="auto"/>
        <w:ind w:left="0" w:firstLine="709"/>
        <w:rPr>
          <w:szCs w:val="28"/>
        </w:rPr>
      </w:pPr>
    </w:p>
    <w:p w:rsidR="009D5916" w:rsidRPr="00687BD5" w:rsidRDefault="009D5916" w:rsidP="00B67881">
      <w:pPr>
        <w:spacing w:after="27" w:line="239" w:lineRule="auto"/>
        <w:ind w:left="0" w:firstLine="0"/>
        <w:rPr>
          <w:szCs w:val="28"/>
        </w:rPr>
      </w:pPr>
      <w:bookmarkStart w:id="0" w:name="_GoBack"/>
      <w:bookmarkEnd w:id="0"/>
      <w:r w:rsidRPr="009D5916">
        <w:rPr>
          <w:szCs w:val="28"/>
        </w:rPr>
        <w:t>Примечание: отмеченным (*)</w:t>
      </w:r>
      <w:r>
        <w:rPr>
          <w:szCs w:val="28"/>
        </w:rPr>
        <w:t xml:space="preserve"> - </w:t>
      </w:r>
      <w:r w:rsidRPr="009D5916">
        <w:rPr>
          <w:szCs w:val="28"/>
        </w:rPr>
        <w:t>по согласованию</w:t>
      </w:r>
    </w:p>
    <w:p w:rsidR="002C6263" w:rsidRPr="00687BD5" w:rsidRDefault="002C6263" w:rsidP="00005005">
      <w:pPr>
        <w:spacing w:after="27" w:line="239" w:lineRule="auto"/>
        <w:ind w:left="0" w:firstLine="709"/>
        <w:jc w:val="center"/>
        <w:rPr>
          <w:szCs w:val="28"/>
        </w:rPr>
      </w:pPr>
    </w:p>
    <w:sectPr w:rsidR="002C6263" w:rsidRPr="00687BD5">
      <w:headerReference w:type="even" r:id="rId9"/>
      <w:headerReference w:type="default" r:id="rId10"/>
      <w:headerReference w:type="first" r:id="rId11"/>
      <w:pgSz w:w="11906" w:h="16838"/>
      <w:pgMar w:top="1440" w:right="931" w:bottom="1440" w:left="17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4C" w:rsidRDefault="00F34B4C">
      <w:pPr>
        <w:spacing w:after="0" w:line="240" w:lineRule="auto"/>
      </w:pPr>
      <w:r>
        <w:separator/>
      </w:r>
    </w:p>
  </w:endnote>
  <w:endnote w:type="continuationSeparator" w:id="0">
    <w:p w:rsidR="00F34B4C" w:rsidRDefault="00F3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4C" w:rsidRDefault="00F34B4C">
      <w:pPr>
        <w:spacing w:after="0" w:line="240" w:lineRule="auto"/>
      </w:pPr>
      <w:r>
        <w:separator/>
      </w:r>
    </w:p>
  </w:footnote>
  <w:footnote w:type="continuationSeparator" w:id="0">
    <w:p w:rsidR="00F34B4C" w:rsidRDefault="00F34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37" w:rsidRDefault="0046203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37" w:rsidRDefault="0046203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37" w:rsidRDefault="0046203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226" style="width:1.25pt;height:.65pt" coordsize="" o:spt="100" o:bullet="t" adj="0,,0" path="" stroked="f">
        <v:stroke joinstyle="miter"/>
        <v:imagedata r:id="rId1" o:title="image51"/>
        <v:formulas/>
        <v:path o:connecttype="segments"/>
      </v:shape>
    </w:pict>
  </w:numPicBullet>
  <w:numPicBullet w:numPicBulletId="1">
    <w:pict>
      <v:shape id="_x0000_i1227" style="width:1.25pt;height:.65pt" coordsize="" o:spt="100" o:bullet="t" adj="0,,0" path="" stroked="f">
        <v:stroke joinstyle="miter"/>
        <v:imagedata r:id="rId2" o:title="image52"/>
        <v:formulas/>
        <v:path o:connecttype="segments"/>
      </v:shape>
    </w:pict>
  </w:numPicBullet>
  <w:abstractNum w:abstractNumId="0" w15:restartNumberingAfterBreak="0">
    <w:nsid w:val="04486911"/>
    <w:multiLevelType w:val="multilevel"/>
    <w:tmpl w:val="E8EEB94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0B2DC7"/>
    <w:multiLevelType w:val="multilevel"/>
    <w:tmpl w:val="B6BAAC0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43273C"/>
    <w:multiLevelType w:val="multilevel"/>
    <w:tmpl w:val="DD58112E"/>
    <w:lvl w:ilvl="0">
      <w:start w:val="4"/>
      <w:numFmt w:val="decimal"/>
      <w:lvlText w:val="%1."/>
      <w:lvlJc w:val="left"/>
      <w:pPr>
        <w:ind w:left="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5E0A2A"/>
    <w:multiLevelType w:val="multilevel"/>
    <w:tmpl w:val="3ABEF95C"/>
    <w:lvl w:ilvl="0">
      <w:start w:val="7"/>
      <w:numFmt w:val="decimal"/>
      <w:lvlText w:val="%1."/>
      <w:lvlJc w:val="left"/>
      <w:pPr>
        <w:ind w:left="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2D2058D"/>
    <w:multiLevelType w:val="multilevel"/>
    <w:tmpl w:val="43EC2E94"/>
    <w:lvl w:ilvl="0">
      <w:start w:val="8"/>
      <w:numFmt w:val="decimal"/>
      <w:lvlText w:val="%1"/>
      <w:lvlJc w:val="left"/>
      <w:pPr>
        <w:ind w:left="10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1066D8"/>
    <w:multiLevelType w:val="hybridMultilevel"/>
    <w:tmpl w:val="88A0D2BA"/>
    <w:lvl w:ilvl="0" w:tplc="C9AA1C78">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02B08">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9C7CCC">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6C99D8">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0ACE0C">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40E9B8">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89B3A">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A3FC2">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861650">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C72CFB"/>
    <w:multiLevelType w:val="multilevel"/>
    <w:tmpl w:val="B7F60DEE"/>
    <w:lvl w:ilvl="0">
      <w:start w:val="5"/>
      <w:numFmt w:val="decimal"/>
      <w:lvlText w:val="%1"/>
      <w:lvlJc w:val="left"/>
      <w:pPr>
        <w:ind w:left="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PicBulletId w:val="0"/>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E8835C2"/>
    <w:multiLevelType w:val="hybridMultilevel"/>
    <w:tmpl w:val="475295C0"/>
    <w:lvl w:ilvl="0" w:tplc="5B6A5EB6">
      <w:start w:val="1"/>
      <w:numFmt w:val="decimal"/>
      <w:lvlText w:val="%1."/>
      <w:lvlJc w:val="left"/>
      <w:pPr>
        <w:ind w:left="1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068092E">
      <w:start w:val="1"/>
      <w:numFmt w:val="lowerLetter"/>
      <w:lvlText w:val="%2"/>
      <w:lvlJc w:val="left"/>
      <w:pPr>
        <w:ind w:left="1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D3EB694">
      <w:start w:val="1"/>
      <w:numFmt w:val="lowerRoman"/>
      <w:lvlText w:val="%3"/>
      <w:lvlJc w:val="left"/>
      <w:pPr>
        <w:ind w:left="2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A74ED00">
      <w:start w:val="1"/>
      <w:numFmt w:val="decimal"/>
      <w:lvlText w:val="%4"/>
      <w:lvlJc w:val="left"/>
      <w:pPr>
        <w:ind w:left="3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D28F668">
      <w:start w:val="1"/>
      <w:numFmt w:val="lowerLetter"/>
      <w:lvlText w:val="%5"/>
      <w:lvlJc w:val="left"/>
      <w:pPr>
        <w:ind w:left="3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66AE532">
      <w:start w:val="1"/>
      <w:numFmt w:val="lowerRoman"/>
      <w:lvlText w:val="%6"/>
      <w:lvlJc w:val="left"/>
      <w:pPr>
        <w:ind w:left="4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A52FBFA">
      <w:start w:val="1"/>
      <w:numFmt w:val="decimal"/>
      <w:lvlText w:val="%7"/>
      <w:lvlJc w:val="left"/>
      <w:pPr>
        <w:ind w:left="5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A8ABCE0">
      <w:start w:val="1"/>
      <w:numFmt w:val="lowerLetter"/>
      <w:lvlText w:val="%8"/>
      <w:lvlJc w:val="left"/>
      <w:pPr>
        <w:ind w:left="61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C9ECF3A">
      <w:start w:val="1"/>
      <w:numFmt w:val="lowerRoman"/>
      <w:lvlText w:val="%9"/>
      <w:lvlJc w:val="left"/>
      <w:pPr>
        <w:ind w:left="6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3531323"/>
    <w:multiLevelType w:val="hybridMultilevel"/>
    <w:tmpl w:val="933E4B0E"/>
    <w:lvl w:ilvl="0" w:tplc="A4CC94BC">
      <w:start w:val="1"/>
      <w:numFmt w:val="bullet"/>
      <w:lvlText w:val="-"/>
      <w:lvlJc w:val="left"/>
      <w:pPr>
        <w:ind w:left="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49AD888">
      <w:start w:val="1"/>
      <w:numFmt w:val="bullet"/>
      <w:lvlText w:val="o"/>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74F024">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E58696A">
      <w:start w:val="1"/>
      <w:numFmt w:val="bullet"/>
      <w:lvlText w:val="•"/>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708506">
      <w:start w:val="1"/>
      <w:numFmt w:val="bullet"/>
      <w:lvlText w:val="o"/>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844DD88">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F0C0854">
      <w:start w:val="1"/>
      <w:numFmt w:val="bullet"/>
      <w:lvlText w:val="•"/>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924A4FE">
      <w:start w:val="1"/>
      <w:numFmt w:val="bullet"/>
      <w:lvlText w:val="o"/>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F088C84">
      <w:start w:val="1"/>
      <w:numFmt w:val="bullet"/>
      <w:lvlText w:val="▪"/>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72E6FD9"/>
    <w:multiLevelType w:val="hybridMultilevel"/>
    <w:tmpl w:val="4ACABCAA"/>
    <w:lvl w:ilvl="0" w:tplc="358A4CB2">
      <w:start w:val="1"/>
      <w:numFmt w:val="bullet"/>
      <w:lvlText w:val="-"/>
      <w:lvlJc w:val="left"/>
      <w:pPr>
        <w:ind w:left="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7D4133C">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A76F39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DF80C7E">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F229BA">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654B446">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0844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556A298">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9C228C">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4A352788"/>
    <w:multiLevelType w:val="multilevel"/>
    <w:tmpl w:val="8AD0CB5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CC2236C"/>
    <w:multiLevelType w:val="multilevel"/>
    <w:tmpl w:val="1F5A3810"/>
    <w:lvl w:ilvl="0">
      <w:start w:val="2"/>
      <w:numFmt w:val="decimal"/>
      <w:lvlText w:val="%1."/>
      <w:lvlJc w:val="left"/>
      <w:pPr>
        <w:ind w:left="1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3151BB"/>
    <w:multiLevelType w:val="hybridMultilevel"/>
    <w:tmpl w:val="585E9774"/>
    <w:lvl w:ilvl="0" w:tplc="C56C6C66">
      <w:start w:val="1"/>
      <w:numFmt w:val="bullet"/>
      <w:lvlText w:val="•"/>
      <w:lvlPicBulletId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FA2784">
      <w:start w:val="1"/>
      <w:numFmt w:val="bullet"/>
      <w:lvlText w:val="o"/>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6EA70E">
      <w:start w:val="1"/>
      <w:numFmt w:val="bullet"/>
      <w:lvlText w:val="▪"/>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E7FA">
      <w:start w:val="1"/>
      <w:numFmt w:val="bullet"/>
      <w:lvlText w:val="•"/>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49360">
      <w:start w:val="1"/>
      <w:numFmt w:val="bullet"/>
      <w:lvlText w:val="o"/>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B605F8">
      <w:start w:val="1"/>
      <w:numFmt w:val="bullet"/>
      <w:lvlText w:val="▪"/>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0AD142">
      <w:start w:val="1"/>
      <w:numFmt w:val="bullet"/>
      <w:lvlText w:val="•"/>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18458E">
      <w:start w:val="1"/>
      <w:numFmt w:val="bullet"/>
      <w:lvlText w:val="o"/>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C0348">
      <w:start w:val="1"/>
      <w:numFmt w:val="bullet"/>
      <w:lvlText w:val="▪"/>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E042EF"/>
    <w:multiLevelType w:val="hybridMultilevel"/>
    <w:tmpl w:val="01C4F4CE"/>
    <w:lvl w:ilvl="0" w:tplc="2DEC2944">
      <w:start w:val="1"/>
      <w:numFmt w:val="bullet"/>
      <w:lvlText w:val="-"/>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C62394">
      <w:start w:val="1"/>
      <w:numFmt w:val="bullet"/>
      <w:lvlText w:val="o"/>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A23DCC">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067710">
      <w:start w:val="1"/>
      <w:numFmt w:val="bullet"/>
      <w:lvlText w:val="•"/>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63AA0E8">
      <w:start w:val="1"/>
      <w:numFmt w:val="bullet"/>
      <w:lvlText w:val="o"/>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80E1E98">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146E706">
      <w:start w:val="1"/>
      <w:numFmt w:val="bullet"/>
      <w:lvlText w:val="•"/>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D2259C0">
      <w:start w:val="1"/>
      <w:numFmt w:val="bullet"/>
      <w:lvlText w:val="o"/>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D08EBDC">
      <w:start w:val="1"/>
      <w:numFmt w:val="bullet"/>
      <w:lvlText w:val="▪"/>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5"/>
  </w:num>
  <w:num w:numId="2">
    <w:abstractNumId w:val="7"/>
  </w:num>
  <w:num w:numId="3">
    <w:abstractNumId w:val="9"/>
  </w:num>
  <w:num w:numId="4">
    <w:abstractNumId w:val="11"/>
  </w:num>
  <w:num w:numId="5">
    <w:abstractNumId w:val="2"/>
  </w:num>
  <w:num w:numId="6">
    <w:abstractNumId w:val="8"/>
  </w:num>
  <w:num w:numId="7">
    <w:abstractNumId w:val="0"/>
  </w:num>
  <w:num w:numId="8">
    <w:abstractNumId w:val="6"/>
  </w:num>
  <w:num w:numId="9">
    <w:abstractNumId w:val="13"/>
  </w:num>
  <w:num w:numId="10">
    <w:abstractNumId w:val="1"/>
  </w:num>
  <w:num w:numId="11">
    <w:abstractNumId w:val="10"/>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37"/>
    <w:rsid w:val="00005005"/>
    <w:rsid w:val="00054E9A"/>
    <w:rsid w:val="001721FA"/>
    <w:rsid w:val="002C4A64"/>
    <w:rsid w:val="002C6263"/>
    <w:rsid w:val="00310E13"/>
    <w:rsid w:val="003D6F82"/>
    <w:rsid w:val="00422AFB"/>
    <w:rsid w:val="00445D0D"/>
    <w:rsid w:val="00462037"/>
    <w:rsid w:val="004C7E0C"/>
    <w:rsid w:val="004E0B53"/>
    <w:rsid w:val="00517E7A"/>
    <w:rsid w:val="00687BD5"/>
    <w:rsid w:val="00703A61"/>
    <w:rsid w:val="008027E0"/>
    <w:rsid w:val="0085612A"/>
    <w:rsid w:val="00912974"/>
    <w:rsid w:val="00983F5F"/>
    <w:rsid w:val="009D5916"/>
    <w:rsid w:val="00A41443"/>
    <w:rsid w:val="00A55AD6"/>
    <w:rsid w:val="00B67881"/>
    <w:rsid w:val="00CA0B89"/>
    <w:rsid w:val="00CE22E7"/>
    <w:rsid w:val="00EC26F9"/>
    <w:rsid w:val="00F26B15"/>
    <w:rsid w:val="00F26D18"/>
    <w:rsid w:val="00F34B4C"/>
    <w:rsid w:val="00FE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D4EE"/>
  <w15:docId w15:val="{B351BE52-A3FF-4262-9F48-5F4C182E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3005" w:firstLine="72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67"/>
      <w:ind w:left="1565" w:hanging="10"/>
      <w:jc w:val="center"/>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pPr>
      <w:keepNext/>
      <w:keepLines/>
      <w:spacing w:after="0"/>
      <w:ind w:left="68"/>
      <w:outlineLvl w:val="1"/>
    </w:pPr>
    <w:rPr>
      <w:rFonts w:ascii="MS Mincho" w:eastAsia="MS Mincho" w:hAnsi="MS Mincho" w:cs="MS Mincho"/>
      <w:color w:val="000000"/>
      <w:sz w:val="10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character" w:customStyle="1" w:styleId="20">
    <w:name w:val="Заголовок 2 Знак"/>
    <w:link w:val="2"/>
    <w:rPr>
      <w:rFonts w:ascii="MS Mincho" w:eastAsia="MS Mincho" w:hAnsi="MS Mincho" w:cs="MS Mincho"/>
      <w:color w:val="000000"/>
      <w:sz w:val="10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10E13"/>
    <w:pPr>
      <w:ind w:left="720"/>
      <w:contextualSpacing/>
    </w:pPr>
  </w:style>
  <w:style w:type="table" w:styleId="a4">
    <w:name w:val="Table Grid"/>
    <w:basedOn w:val="a1"/>
    <w:uiPriority w:val="39"/>
    <w:rsid w:val="002C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18</Pages>
  <Words>5178</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Тулаев</cp:lastModifiedBy>
  <cp:revision>19</cp:revision>
  <dcterms:created xsi:type="dcterms:W3CDTF">2024-12-16T03:52:00Z</dcterms:created>
  <dcterms:modified xsi:type="dcterms:W3CDTF">2025-02-04T03:20:00Z</dcterms:modified>
</cp:coreProperties>
</file>