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AC" w:rsidRPr="00901189" w:rsidRDefault="007C55AC" w:rsidP="00901189">
      <w:pPr>
        <w:jc w:val="center"/>
        <w:rPr>
          <w:rFonts w:ascii="Arial" w:hAnsi="Arial" w:cs="Arial"/>
          <w:b/>
        </w:rPr>
      </w:pPr>
      <w:r w:rsidRPr="00901189">
        <w:rPr>
          <w:rFonts w:ascii="Arial" w:hAnsi="Arial" w:cs="Arial"/>
          <w:b/>
        </w:rPr>
        <w:t xml:space="preserve">КРАСНОЯРСКИЙ </w:t>
      </w:r>
      <w:r w:rsidR="00CC61DE" w:rsidRPr="00901189">
        <w:rPr>
          <w:rFonts w:ascii="Arial" w:hAnsi="Arial" w:cs="Arial"/>
          <w:b/>
        </w:rPr>
        <w:t>КРАЙ ШУШЕНСКИЙ</w:t>
      </w:r>
      <w:r w:rsidRPr="00901189">
        <w:rPr>
          <w:rFonts w:ascii="Arial" w:hAnsi="Arial" w:cs="Arial"/>
          <w:b/>
        </w:rPr>
        <w:t xml:space="preserve"> РАЙОН</w:t>
      </w:r>
    </w:p>
    <w:p w:rsidR="007C55AC" w:rsidRPr="00901189" w:rsidRDefault="001B0895" w:rsidP="00901189">
      <w:pPr>
        <w:rPr>
          <w:rFonts w:ascii="Arial" w:hAnsi="Arial" w:cs="Arial"/>
          <w:b/>
        </w:rPr>
      </w:pPr>
      <w:r w:rsidRPr="00901189">
        <w:rPr>
          <w:rFonts w:ascii="Arial" w:hAnsi="Arial" w:cs="Arial"/>
          <w:b/>
        </w:rPr>
        <w:t xml:space="preserve">               </w:t>
      </w:r>
      <w:r w:rsidR="007C55AC" w:rsidRPr="00901189">
        <w:rPr>
          <w:rFonts w:ascii="Arial" w:hAnsi="Arial" w:cs="Arial"/>
          <w:b/>
        </w:rPr>
        <w:t>КАПТЫРЕВСКИЙ СЕЛЬСКИЙ СОВЕТ ДЕПУТАТОВ</w:t>
      </w:r>
    </w:p>
    <w:p w:rsidR="007C55AC" w:rsidRPr="00901189" w:rsidRDefault="007C55AC" w:rsidP="00901189">
      <w:pPr>
        <w:rPr>
          <w:rFonts w:ascii="Arial" w:hAnsi="Arial" w:cs="Arial"/>
          <w:b/>
        </w:rPr>
      </w:pPr>
    </w:p>
    <w:p w:rsidR="007C55AC" w:rsidRPr="00901189" w:rsidRDefault="007C55AC" w:rsidP="00901189">
      <w:pPr>
        <w:jc w:val="center"/>
        <w:rPr>
          <w:rFonts w:ascii="Arial" w:hAnsi="Arial" w:cs="Arial"/>
          <w:b/>
        </w:rPr>
      </w:pPr>
      <w:r w:rsidRPr="00901189">
        <w:rPr>
          <w:rFonts w:ascii="Arial" w:hAnsi="Arial" w:cs="Arial"/>
          <w:b/>
        </w:rPr>
        <w:t>РЕШЕНИЕ</w:t>
      </w:r>
    </w:p>
    <w:p w:rsidR="007C55AC" w:rsidRPr="00901189" w:rsidRDefault="007C55AC" w:rsidP="00901189">
      <w:pPr>
        <w:jc w:val="center"/>
        <w:rPr>
          <w:rFonts w:ascii="Arial" w:hAnsi="Arial" w:cs="Arial"/>
          <w:b/>
        </w:rPr>
      </w:pPr>
    </w:p>
    <w:p w:rsidR="007C55AC" w:rsidRPr="00901189" w:rsidRDefault="007C55AC" w:rsidP="00901189">
      <w:pPr>
        <w:rPr>
          <w:rFonts w:ascii="Arial" w:hAnsi="Arial" w:cs="Arial"/>
        </w:rPr>
      </w:pPr>
      <w:r w:rsidRPr="00901189">
        <w:rPr>
          <w:rFonts w:ascii="Arial" w:hAnsi="Arial" w:cs="Arial"/>
        </w:rPr>
        <w:t xml:space="preserve">                                                       с. Каптырево</w:t>
      </w:r>
    </w:p>
    <w:p w:rsidR="007C55AC" w:rsidRPr="00901189" w:rsidRDefault="00F350FC" w:rsidP="00901189">
      <w:pPr>
        <w:rPr>
          <w:rFonts w:ascii="Arial" w:hAnsi="Arial" w:cs="Arial"/>
        </w:rPr>
      </w:pPr>
      <w:r w:rsidRPr="00901189">
        <w:rPr>
          <w:rFonts w:ascii="Arial" w:hAnsi="Arial" w:cs="Arial"/>
        </w:rPr>
        <w:t>от 18.04.</w:t>
      </w:r>
      <w:r w:rsidR="007C55AC" w:rsidRPr="00901189">
        <w:rPr>
          <w:rFonts w:ascii="Arial" w:hAnsi="Arial" w:cs="Arial"/>
        </w:rPr>
        <w:t xml:space="preserve">2024                                                                                         №   </w:t>
      </w:r>
      <w:r w:rsidRPr="00901189">
        <w:rPr>
          <w:rFonts w:ascii="Arial" w:hAnsi="Arial" w:cs="Arial"/>
        </w:rPr>
        <w:t>226</w:t>
      </w:r>
    </w:p>
    <w:p w:rsidR="007C55AC" w:rsidRPr="00901189" w:rsidRDefault="007C55AC" w:rsidP="00901189">
      <w:pPr>
        <w:rPr>
          <w:rFonts w:ascii="Arial" w:hAnsi="Arial" w:cs="Arial"/>
        </w:rPr>
      </w:pPr>
    </w:p>
    <w:p w:rsidR="00CC61DE" w:rsidRPr="00901189" w:rsidRDefault="007C55AC" w:rsidP="00901189">
      <w:pPr>
        <w:ind w:right="2834"/>
        <w:jc w:val="both"/>
        <w:rPr>
          <w:rFonts w:ascii="Arial" w:hAnsi="Arial" w:cs="Arial"/>
        </w:rPr>
      </w:pPr>
      <w:r w:rsidRPr="00901189">
        <w:rPr>
          <w:rFonts w:ascii="Arial" w:hAnsi="Arial" w:cs="Arial"/>
        </w:rPr>
        <w:t>О внесении изменений в решение Каптыревского сельского</w:t>
      </w:r>
      <w:r w:rsidR="00CC61DE" w:rsidRPr="00901189">
        <w:rPr>
          <w:rFonts w:ascii="Arial" w:hAnsi="Arial" w:cs="Arial"/>
        </w:rPr>
        <w:t xml:space="preserve"> Совета депутатов от</w:t>
      </w:r>
      <w:r w:rsidRPr="00901189">
        <w:rPr>
          <w:rFonts w:ascii="Arial" w:hAnsi="Arial" w:cs="Arial"/>
        </w:rPr>
        <w:t xml:space="preserve"> 21.11.2023 № 199/</w:t>
      </w:r>
      <w:proofErr w:type="spellStart"/>
      <w:r w:rsidRPr="00901189">
        <w:rPr>
          <w:rFonts w:ascii="Arial" w:hAnsi="Arial" w:cs="Arial"/>
        </w:rPr>
        <w:t>вн</w:t>
      </w:r>
      <w:proofErr w:type="spellEnd"/>
      <w:r w:rsidRPr="00901189">
        <w:rPr>
          <w:rFonts w:ascii="Arial" w:hAnsi="Arial" w:cs="Arial"/>
        </w:rPr>
        <w:t xml:space="preserve"> «</w:t>
      </w:r>
      <w:r w:rsidR="00CC61DE" w:rsidRPr="00901189">
        <w:rPr>
          <w:rFonts w:ascii="Arial" w:hAnsi="Arial" w:cs="Arial"/>
        </w:rPr>
        <w:t>Об установлении ставок</w:t>
      </w:r>
      <w:r w:rsidRPr="00901189">
        <w:rPr>
          <w:rFonts w:ascii="Arial" w:hAnsi="Arial" w:cs="Arial"/>
        </w:rPr>
        <w:t xml:space="preserve"> </w:t>
      </w:r>
      <w:r w:rsidR="00CC61DE" w:rsidRPr="00901189">
        <w:rPr>
          <w:rFonts w:ascii="Arial" w:hAnsi="Arial" w:cs="Arial"/>
        </w:rPr>
        <w:t>земельного налога на территории</w:t>
      </w:r>
      <w:r w:rsidRPr="00901189">
        <w:rPr>
          <w:rFonts w:ascii="Arial" w:hAnsi="Arial" w:cs="Arial"/>
        </w:rPr>
        <w:t xml:space="preserve"> муниципального образования «Каптыревский сельсовет» на 2024 год</w:t>
      </w:r>
    </w:p>
    <w:p w:rsidR="00CC61DE" w:rsidRPr="00901189" w:rsidRDefault="00CC61DE" w:rsidP="00901189">
      <w:pPr>
        <w:jc w:val="both"/>
        <w:rPr>
          <w:rFonts w:ascii="Arial" w:hAnsi="Arial" w:cs="Arial"/>
        </w:rPr>
      </w:pPr>
    </w:p>
    <w:p w:rsidR="00CC61DE" w:rsidRPr="00901189" w:rsidRDefault="00CC61DE" w:rsidP="00901189">
      <w:pPr>
        <w:jc w:val="both"/>
        <w:rPr>
          <w:rFonts w:ascii="Arial" w:hAnsi="Arial" w:cs="Arial"/>
        </w:rPr>
      </w:pPr>
    </w:p>
    <w:p w:rsidR="00CC61DE" w:rsidRPr="00901189" w:rsidRDefault="00CC61DE" w:rsidP="00901189">
      <w:pPr>
        <w:jc w:val="both"/>
        <w:rPr>
          <w:rFonts w:ascii="Arial" w:hAnsi="Arial" w:cs="Arial"/>
        </w:rPr>
      </w:pPr>
    </w:p>
    <w:p w:rsidR="00CC61DE" w:rsidRPr="00901189" w:rsidRDefault="007C55AC" w:rsidP="00901189">
      <w:pPr>
        <w:ind w:firstLine="709"/>
        <w:jc w:val="both"/>
        <w:rPr>
          <w:rFonts w:ascii="Arial" w:hAnsi="Arial" w:cs="Arial"/>
        </w:rPr>
      </w:pPr>
      <w:r w:rsidRPr="00901189">
        <w:rPr>
          <w:rFonts w:ascii="Arial" w:hAnsi="Arial" w:cs="Arial"/>
        </w:rPr>
        <w:t>В с</w:t>
      </w:r>
      <w:r w:rsidR="00CC61DE" w:rsidRPr="00901189">
        <w:rPr>
          <w:rFonts w:ascii="Arial" w:hAnsi="Arial" w:cs="Arial"/>
        </w:rPr>
        <w:t>оответствии с   Федеральным законом от 06.10.2003г. № 131-</w:t>
      </w:r>
      <w:r w:rsidRPr="00901189">
        <w:rPr>
          <w:rFonts w:ascii="Arial" w:hAnsi="Arial" w:cs="Arial"/>
        </w:rPr>
        <w:t>ФЗ «Об    общих</w:t>
      </w:r>
      <w:r w:rsidR="00CC61DE" w:rsidRPr="00901189">
        <w:rPr>
          <w:rFonts w:ascii="Arial" w:hAnsi="Arial" w:cs="Arial"/>
        </w:rPr>
        <w:t xml:space="preserve"> принципах организации местного самоуправления в </w:t>
      </w:r>
      <w:r w:rsidRPr="00901189">
        <w:rPr>
          <w:rFonts w:ascii="Arial" w:hAnsi="Arial" w:cs="Arial"/>
        </w:rPr>
        <w:t>Российской    Федерац</w:t>
      </w:r>
      <w:r w:rsidR="00CC61DE" w:rsidRPr="00901189">
        <w:rPr>
          <w:rFonts w:ascii="Arial" w:hAnsi="Arial" w:cs="Arial"/>
        </w:rPr>
        <w:t>ии»,  главой 31 «Земельный</w:t>
      </w:r>
      <w:r w:rsidRPr="00901189">
        <w:rPr>
          <w:rFonts w:ascii="Arial" w:hAnsi="Arial" w:cs="Arial"/>
        </w:rPr>
        <w:t xml:space="preserve">  налог» части второй Налог</w:t>
      </w:r>
      <w:r w:rsidR="00CC61DE" w:rsidRPr="00901189">
        <w:rPr>
          <w:rFonts w:ascii="Arial" w:hAnsi="Arial" w:cs="Arial"/>
        </w:rPr>
        <w:t>ового   кодекса    Российской</w:t>
      </w:r>
      <w:r w:rsidRPr="00901189">
        <w:rPr>
          <w:rFonts w:ascii="Arial" w:hAnsi="Arial" w:cs="Arial"/>
        </w:rPr>
        <w:t xml:space="preserve"> Федерации,  на основании </w:t>
      </w:r>
      <w:r w:rsidRPr="00901189">
        <w:rPr>
          <w:rFonts w:ascii="Arial" w:hAnsi="Arial" w:cs="Arial"/>
          <w:bCs/>
        </w:rPr>
        <w:t xml:space="preserve">Федерального закона от 31 июля 2023 г. № 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</w:t>
      </w:r>
      <w:r w:rsidR="00CC61DE" w:rsidRPr="00901189">
        <w:rPr>
          <w:rFonts w:ascii="Arial" w:hAnsi="Arial" w:cs="Arial"/>
        </w:rPr>
        <w:t>руководствуясь Уставом  Каптыревского сельсовета,</w:t>
      </w:r>
      <w:r w:rsidRPr="00901189">
        <w:rPr>
          <w:rFonts w:ascii="Arial" w:hAnsi="Arial" w:cs="Arial"/>
        </w:rPr>
        <w:t xml:space="preserve"> Каптыревский  сельский Совет депутатов   </w:t>
      </w:r>
      <w:r w:rsidR="00CC61DE" w:rsidRPr="00901189">
        <w:rPr>
          <w:rFonts w:ascii="Arial" w:hAnsi="Arial" w:cs="Arial"/>
        </w:rPr>
        <w:t xml:space="preserve">     </w:t>
      </w:r>
      <w:r w:rsidRPr="00901189">
        <w:rPr>
          <w:rFonts w:ascii="Arial" w:hAnsi="Arial" w:cs="Arial"/>
        </w:rPr>
        <w:t xml:space="preserve"> </w:t>
      </w:r>
    </w:p>
    <w:p w:rsidR="00CC61DE" w:rsidRPr="00901189" w:rsidRDefault="00CC61DE" w:rsidP="00901189">
      <w:pPr>
        <w:jc w:val="center"/>
        <w:rPr>
          <w:rFonts w:ascii="Arial" w:hAnsi="Arial" w:cs="Arial"/>
          <w:b/>
        </w:rPr>
      </w:pPr>
    </w:p>
    <w:p w:rsidR="007C55AC" w:rsidRPr="00901189" w:rsidRDefault="007C55AC" w:rsidP="00901189">
      <w:pPr>
        <w:jc w:val="center"/>
        <w:rPr>
          <w:rFonts w:ascii="Arial" w:hAnsi="Arial" w:cs="Arial"/>
          <w:b/>
        </w:rPr>
      </w:pPr>
      <w:r w:rsidRPr="00901189">
        <w:rPr>
          <w:rFonts w:ascii="Arial" w:hAnsi="Arial" w:cs="Arial"/>
          <w:b/>
        </w:rPr>
        <w:t>РЕШИЛ:</w:t>
      </w:r>
    </w:p>
    <w:p w:rsidR="00CC61DE" w:rsidRPr="00901189" w:rsidRDefault="000F3551" w:rsidP="00901189">
      <w:pPr>
        <w:ind w:firstLine="709"/>
        <w:jc w:val="both"/>
        <w:rPr>
          <w:rFonts w:ascii="Arial" w:hAnsi="Arial" w:cs="Arial"/>
        </w:rPr>
      </w:pPr>
      <w:r w:rsidRPr="00901189">
        <w:rPr>
          <w:rFonts w:ascii="Arial" w:hAnsi="Arial" w:cs="Arial"/>
        </w:rPr>
        <w:t xml:space="preserve">1.  Внести </w:t>
      </w:r>
      <w:r w:rsidR="00811135" w:rsidRPr="00901189">
        <w:rPr>
          <w:rFonts w:ascii="Arial" w:hAnsi="Arial" w:cs="Arial"/>
        </w:rPr>
        <w:t xml:space="preserve">    </w:t>
      </w:r>
      <w:r w:rsidRPr="00901189">
        <w:rPr>
          <w:rFonts w:ascii="Arial" w:hAnsi="Arial" w:cs="Arial"/>
        </w:rPr>
        <w:t xml:space="preserve">в решение Каптыревского сельского </w:t>
      </w:r>
      <w:r w:rsidR="00CC61DE" w:rsidRPr="00901189">
        <w:rPr>
          <w:rFonts w:ascii="Arial" w:hAnsi="Arial" w:cs="Arial"/>
        </w:rPr>
        <w:t>Совета депутатов от</w:t>
      </w:r>
      <w:r w:rsidRPr="00901189">
        <w:rPr>
          <w:rFonts w:ascii="Arial" w:hAnsi="Arial" w:cs="Arial"/>
        </w:rPr>
        <w:t xml:space="preserve"> 21.11.2023 № 199/</w:t>
      </w:r>
      <w:proofErr w:type="spellStart"/>
      <w:r w:rsidRPr="00901189">
        <w:rPr>
          <w:rFonts w:ascii="Arial" w:hAnsi="Arial" w:cs="Arial"/>
        </w:rPr>
        <w:t>вн</w:t>
      </w:r>
      <w:proofErr w:type="spellEnd"/>
      <w:r w:rsidRPr="00901189">
        <w:rPr>
          <w:rFonts w:ascii="Arial" w:hAnsi="Arial" w:cs="Arial"/>
        </w:rPr>
        <w:t xml:space="preserve"> «</w:t>
      </w:r>
      <w:r w:rsidR="00CC61DE" w:rsidRPr="00901189">
        <w:rPr>
          <w:rFonts w:ascii="Arial" w:hAnsi="Arial" w:cs="Arial"/>
        </w:rPr>
        <w:t>Об установлении</w:t>
      </w:r>
      <w:r w:rsidRPr="00901189">
        <w:rPr>
          <w:rFonts w:ascii="Arial" w:hAnsi="Arial" w:cs="Arial"/>
        </w:rPr>
        <w:t xml:space="preserve"> </w:t>
      </w:r>
      <w:r w:rsidR="00CC61DE" w:rsidRPr="00901189">
        <w:rPr>
          <w:rFonts w:ascii="Arial" w:hAnsi="Arial" w:cs="Arial"/>
        </w:rPr>
        <w:t xml:space="preserve">ставок земельного налога на </w:t>
      </w:r>
      <w:r w:rsidRPr="00901189">
        <w:rPr>
          <w:rFonts w:ascii="Arial" w:hAnsi="Arial" w:cs="Arial"/>
        </w:rPr>
        <w:t>территории   муниципального образования «Каптыревский сельсовет» на 2024 год следующие изменения:</w:t>
      </w:r>
    </w:p>
    <w:p w:rsidR="00CC61DE" w:rsidRPr="00901189" w:rsidRDefault="00167DE7" w:rsidP="00901189">
      <w:pPr>
        <w:ind w:firstLine="709"/>
        <w:jc w:val="both"/>
        <w:rPr>
          <w:rFonts w:ascii="Arial" w:hAnsi="Arial" w:cs="Arial"/>
        </w:rPr>
      </w:pPr>
      <w:r w:rsidRPr="00901189">
        <w:rPr>
          <w:rFonts w:ascii="Arial" w:hAnsi="Arial" w:cs="Arial"/>
        </w:rPr>
        <w:t>1.1.  Абзац третий подпункта 1.1. пункта 1 изложить в следующей редакции:</w:t>
      </w:r>
    </w:p>
    <w:p w:rsidR="00CC61DE" w:rsidRPr="00901189" w:rsidRDefault="00CC61DE" w:rsidP="0090118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01189">
        <w:rPr>
          <w:rFonts w:ascii="Arial" w:hAnsi="Arial" w:cs="Arial"/>
        </w:rPr>
        <w:t>«</w:t>
      </w:r>
      <w:r w:rsidR="000A3BF4" w:rsidRPr="00901189">
        <w:rPr>
          <w:rFonts w:ascii="Arial" w:hAnsi="Arial" w:cs="Arial"/>
        </w:rPr>
        <w:t xml:space="preserve">- </w:t>
      </w:r>
      <w:r w:rsidR="000A3BF4" w:rsidRPr="00901189">
        <w:rPr>
          <w:rFonts w:ascii="Arial" w:hAnsi="Arial" w:cs="Arial"/>
          <w:color w:val="000000"/>
          <w:shd w:val="clear" w:color="auto" w:fill="FFFFFF"/>
        </w:rPr>
        <w:t>занятых </w:t>
      </w:r>
      <w:hyperlink r:id="rId4" w:anchor="dst100149" w:history="1">
        <w:r w:rsidR="000A3BF4" w:rsidRPr="00901189">
          <w:rPr>
            <w:rStyle w:val="a4"/>
            <w:rFonts w:ascii="Arial" w:eastAsiaTheme="majorEastAsia" w:hAnsi="Arial" w:cs="Arial"/>
            <w:color w:val="auto"/>
            <w:u w:val="none"/>
            <w:shd w:val="clear" w:color="auto" w:fill="FFFFFF"/>
          </w:rPr>
          <w:t>жилищным фондом</w:t>
        </w:r>
      </w:hyperlink>
      <w:r w:rsidR="000A3BF4" w:rsidRPr="00901189">
        <w:rPr>
          <w:rFonts w:ascii="Arial" w:hAnsi="Arial" w:cs="Arial"/>
          <w:shd w:val="clear" w:color="auto" w:fill="FFFFFF"/>
        </w:rPr>
        <w:t> и</w:t>
      </w:r>
      <w:r w:rsidR="000A3BF4" w:rsidRPr="00901189">
        <w:rPr>
          <w:rFonts w:ascii="Arial" w:hAnsi="Arial" w:cs="Arial"/>
          <w:color w:val="000000"/>
          <w:shd w:val="clear" w:color="auto" w:fill="FFFFFF"/>
        </w:rPr>
        <w:t xml:space="preserve"> (или) объектами инженерной инфраструктуры </w:t>
      </w:r>
      <w:r w:rsidRPr="00901189">
        <w:rPr>
          <w:rFonts w:ascii="Arial" w:hAnsi="Arial" w:cs="Arial"/>
          <w:color w:val="000000"/>
          <w:shd w:val="clear" w:color="auto" w:fill="FFFFFF"/>
        </w:rPr>
        <w:t xml:space="preserve">жилищно-коммунального комплекса </w:t>
      </w:r>
      <w:r w:rsidR="000A3BF4" w:rsidRPr="00901189">
        <w:rPr>
          <w:rFonts w:ascii="Arial" w:hAnsi="Arial" w:cs="Arial"/>
          <w:color w:val="000000"/>
          <w:shd w:val="clear" w:color="auto" w:fill="FFFFFF"/>
        </w:rPr>
        <w:t>(за </w:t>
      </w:r>
      <w:hyperlink r:id="rId5" w:history="1">
        <w:r w:rsidR="000A3BF4" w:rsidRPr="00901189">
          <w:rPr>
            <w:rStyle w:val="a4"/>
            <w:rFonts w:ascii="Arial" w:eastAsiaTheme="majorEastAsia" w:hAnsi="Arial" w:cs="Arial"/>
            <w:color w:val="auto"/>
            <w:u w:val="none"/>
            <w:shd w:val="clear" w:color="auto" w:fill="FFFFFF"/>
          </w:rPr>
          <w:t>исключением</w:t>
        </w:r>
      </w:hyperlink>
      <w:r w:rsidR="000A3BF4" w:rsidRPr="00901189">
        <w:rPr>
          <w:rFonts w:ascii="Arial" w:hAnsi="Arial" w:cs="Arial"/>
          <w:shd w:val="clear" w:color="auto" w:fill="FFFFFF"/>
        </w:rPr>
        <w:t> </w:t>
      </w:r>
      <w:hyperlink r:id="rId6" w:anchor="dst100005" w:history="1">
        <w:r w:rsidR="000A3BF4" w:rsidRPr="00901189">
          <w:rPr>
            <w:rStyle w:val="a4"/>
            <w:rFonts w:ascii="Arial" w:eastAsiaTheme="majorEastAsia" w:hAnsi="Arial" w:cs="Arial"/>
            <w:color w:val="auto"/>
            <w:u w:val="none"/>
            <w:shd w:val="clear" w:color="auto" w:fill="FFFFFF"/>
          </w:rPr>
          <w:t>части</w:t>
        </w:r>
      </w:hyperlink>
      <w:r w:rsidRPr="00901189">
        <w:rPr>
          <w:rFonts w:ascii="Arial" w:hAnsi="Arial" w:cs="Arial"/>
          <w:shd w:val="clear" w:color="auto" w:fill="FFFFFF"/>
        </w:rPr>
        <w:t xml:space="preserve"> </w:t>
      </w:r>
      <w:r w:rsidR="000A3BF4" w:rsidRPr="00901189">
        <w:rPr>
          <w:rFonts w:ascii="Arial" w:hAnsi="Arial" w:cs="Arial"/>
          <w:color w:val="000000"/>
          <w:shd w:val="clear" w:color="auto" w:fill="FFFFFF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</w:t>
      </w:r>
      <w:r w:rsidRPr="00901189">
        <w:rPr>
          <w:rFonts w:ascii="Arial" w:hAnsi="Arial" w:cs="Arial"/>
          <w:color w:val="000000"/>
          <w:shd w:val="clear" w:color="auto" w:fill="FFFFFF"/>
        </w:rPr>
        <w:t xml:space="preserve"> жилищного строительства </w:t>
      </w:r>
      <w:r w:rsidR="000A3BF4" w:rsidRPr="00901189">
        <w:rPr>
          <w:rFonts w:ascii="Arial" w:hAnsi="Arial" w:cs="Arial"/>
          <w:color w:val="000000"/>
          <w:shd w:val="clear" w:color="auto" w:fill="FFFFFF"/>
        </w:rPr>
        <w:t>(за </w:t>
      </w:r>
      <w:r w:rsidR="000A3BF4" w:rsidRPr="00901189">
        <w:rPr>
          <w:rFonts w:ascii="Arial" w:eastAsiaTheme="majorEastAsia" w:hAnsi="Arial" w:cs="Arial"/>
          <w:shd w:val="clear" w:color="auto" w:fill="FFFFFF"/>
        </w:rPr>
        <w:t>исключением</w:t>
      </w:r>
      <w:r w:rsidR="000A3BF4" w:rsidRPr="00901189">
        <w:rPr>
          <w:rFonts w:ascii="Arial" w:hAnsi="Arial" w:cs="Arial"/>
          <w:shd w:val="clear" w:color="auto" w:fill="FFFFFF"/>
        </w:rPr>
        <w:t> </w:t>
      </w:r>
      <w:r w:rsidR="000A3BF4" w:rsidRPr="00901189">
        <w:rPr>
          <w:rFonts w:ascii="Arial" w:hAnsi="Arial" w:cs="Arial"/>
          <w:color w:val="000000"/>
          <w:shd w:val="clear" w:color="auto" w:fill="FFFFFF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2007F7" w:rsidRPr="00901189">
        <w:rPr>
          <w:rFonts w:ascii="Arial" w:hAnsi="Arial" w:cs="Arial"/>
          <w:color w:val="000000"/>
          <w:shd w:val="clear" w:color="auto" w:fill="FFFFFF"/>
        </w:rPr>
        <w:t>».</w:t>
      </w:r>
    </w:p>
    <w:p w:rsidR="00CC61DE" w:rsidRPr="00901189" w:rsidRDefault="002007F7" w:rsidP="0090118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01189">
        <w:rPr>
          <w:rFonts w:ascii="Arial" w:hAnsi="Arial" w:cs="Arial"/>
        </w:rPr>
        <w:t>2</w:t>
      </w:r>
      <w:r w:rsidR="007C55AC" w:rsidRPr="00901189">
        <w:rPr>
          <w:rFonts w:ascii="Arial" w:hAnsi="Arial" w:cs="Arial"/>
        </w:rPr>
        <w:t xml:space="preserve">.  Контроль   </w:t>
      </w:r>
      <w:r w:rsidR="00CC61DE" w:rsidRPr="00901189">
        <w:rPr>
          <w:rFonts w:ascii="Arial" w:hAnsi="Arial" w:cs="Arial"/>
        </w:rPr>
        <w:t>за исполнением настоящего</w:t>
      </w:r>
      <w:r w:rsidR="007C55AC" w:rsidRPr="00901189">
        <w:rPr>
          <w:rFonts w:ascii="Arial" w:hAnsi="Arial" w:cs="Arial"/>
        </w:rPr>
        <w:t xml:space="preserve"> р</w:t>
      </w:r>
      <w:r w:rsidR="00CC61DE" w:rsidRPr="00901189">
        <w:rPr>
          <w:rFonts w:ascii="Arial" w:hAnsi="Arial" w:cs="Arial"/>
        </w:rPr>
        <w:t>ешения возложить</w:t>
      </w:r>
      <w:r w:rsidR="007C55AC" w:rsidRPr="00901189">
        <w:rPr>
          <w:rFonts w:ascii="Arial" w:hAnsi="Arial" w:cs="Arial"/>
        </w:rPr>
        <w:t xml:space="preserve"> на постоянную </w:t>
      </w:r>
      <w:r w:rsidRPr="00901189">
        <w:rPr>
          <w:rFonts w:ascii="Arial" w:hAnsi="Arial" w:cs="Arial"/>
        </w:rPr>
        <w:t xml:space="preserve">  </w:t>
      </w:r>
      <w:r w:rsidR="007C55AC" w:rsidRPr="00901189">
        <w:rPr>
          <w:rFonts w:ascii="Arial" w:hAnsi="Arial" w:cs="Arial"/>
        </w:rPr>
        <w:t xml:space="preserve">комиссию </w:t>
      </w:r>
      <w:r w:rsidRPr="00901189">
        <w:rPr>
          <w:rFonts w:ascii="Arial" w:hAnsi="Arial" w:cs="Arial"/>
        </w:rPr>
        <w:t xml:space="preserve">  </w:t>
      </w:r>
      <w:r w:rsidR="007C55AC" w:rsidRPr="00901189">
        <w:rPr>
          <w:rFonts w:ascii="Arial" w:hAnsi="Arial" w:cs="Arial"/>
        </w:rPr>
        <w:t>по</w:t>
      </w:r>
      <w:r w:rsidRPr="00901189">
        <w:rPr>
          <w:rFonts w:ascii="Arial" w:hAnsi="Arial" w:cs="Arial"/>
        </w:rPr>
        <w:t xml:space="preserve"> </w:t>
      </w:r>
      <w:r w:rsidR="007C55AC" w:rsidRPr="00901189">
        <w:rPr>
          <w:rFonts w:ascii="Arial" w:hAnsi="Arial" w:cs="Arial"/>
        </w:rPr>
        <w:t xml:space="preserve"> </w:t>
      </w:r>
      <w:r w:rsidRPr="00901189">
        <w:rPr>
          <w:rFonts w:ascii="Arial" w:hAnsi="Arial" w:cs="Arial"/>
        </w:rPr>
        <w:t xml:space="preserve">   </w:t>
      </w:r>
      <w:r w:rsidR="007C55AC" w:rsidRPr="00901189">
        <w:rPr>
          <w:rFonts w:ascii="Arial" w:hAnsi="Arial" w:cs="Arial"/>
        </w:rPr>
        <w:t xml:space="preserve">вопросам </w:t>
      </w:r>
      <w:r w:rsidRPr="00901189">
        <w:rPr>
          <w:rFonts w:ascii="Arial" w:hAnsi="Arial" w:cs="Arial"/>
        </w:rPr>
        <w:t xml:space="preserve">   </w:t>
      </w:r>
      <w:r w:rsidR="00CC61DE" w:rsidRPr="00901189">
        <w:rPr>
          <w:rFonts w:ascii="Arial" w:hAnsi="Arial" w:cs="Arial"/>
        </w:rPr>
        <w:t>бюджета, финансам, экономике</w:t>
      </w:r>
      <w:r w:rsidR="007C55AC" w:rsidRPr="00901189">
        <w:rPr>
          <w:rFonts w:ascii="Arial" w:hAnsi="Arial" w:cs="Arial"/>
        </w:rPr>
        <w:t xml:space="preserve">, земельным </w:t>
      </w:r>
      <w:r w:rsidR="00CC61DE" w:rsidRPr="00901189">
        <w:rPr>
          <w:rFonts w:ascii="Arial" w:hAnsi="Arial" w:cs="Arial"/>
        </w:rPr>
        <w:t>отношениям, использованию</w:t>
      </w:r>
      <w:r w:rsidR="007C55AC" w:rsidRPr="00901189">
        <w:rPr>
          <w:rFonts w:ascii="Arial" w:hAnsi="Arial" w:cs="Arial"/>
        </w:rPr>
        <w:t xml:space="preserve"> муниципальной    собственности   и местному самоуправлению.</w:t>
      </w:r>
    </w:p>
    <w:p w:rsidR="007C55AC" w:rsidRPr="00901189" w:rsidRDefault="002007F7" w:rsidP="00901189">
      <w:pPr>
        <w:ind w:firstLine="709"/>
        <w:jc w:val="both"/>
        <w:rPr>
          <w:rFonts w:ascii="Arial" w:hAnsi="Arial" w:cs="Arial"/>
        </w:rPr>
      </w:pPr>
      <w:r w:rsidRPr="00901189">
        <w:rPr>
          <w:rFonts w:ascii="Arial" w:hAnsi="Arial" w:cs="Arial"/>
          <w:b/>
        </w:rPr>
        <w:t>3</w:t>
      </w:r>
      <w:r w:rsidR="007C55AC" w:rsidRPr="00901189">
        <w:rPr>
          <w:rFonts w:ascii="Arial" w:hAnsi="Arial" w:cs="Arial"/>
          <w:b/>
        </w:rPr>
        <w:t>.</w:t>
      </w:r>
      <w:r w:rsidR="001B0895" w:rsidRPr="00901189">
        <w:rPr>
          <w:rFonts w:ascii="Arial" w:hAnsi="Arial" w:cs="Arial"/>
        </w:rPr>
        <w:t xml:space="preserve"> Настоящее Решение вступает в силу со дня его официального опубликования в газете «Сельчанка» и распространяется на правоотношения, возникшие с 01.01.2024г.</w:t>
      </w:r>
    </w:p>
    <w:p w:rsidR="007C55AC" w:rsidRPr="00901189" w:rsidRDefault="007C55AC" w:rsidP="00901189">
      <w:pPr>
        <w:jc w:val="both"/>
        <w:rPr>
          <w:rFonts w:ascii="Arial" w:hAnsi="Arial" w:cs="Arial"/>
        </w:rPr>
      </w:pPr>
    </w:p>
    <w:p w:rsidR="007C55AC" w:rsidRPr="00901189" w:rsidRDefault="007C55AC" w:rsidP="00901189">
      <w:pPr>
        <w:jc w:val="both"/>
        <w:rPr>
          <w:rFonts w:ascii="Arial" w:hAnsi="Arial" w:cs="Arial"/>
        </w:rPr>
      </w:pPr>
      <w:r w:rsidRPr="00901189">
        <w:rPr>
          <w:rFonts w:ascii="Arial" w:hAnsi="Arial" w:cs="Arial"/>
        </w:rPr>
        <w:t>Председатель Каптыревского</w:t>
      </w:r>
    </w:p>
    <w:p w:rsidR="007C55AC" w:rsidRPr="00901189" w:rsidRDefault="007C55AC" w:rsidP="00901189">
      <w:pPr>
        <w:jc w:val="both"/>
        <w:rPr>
          <w:rFonts w:ascii="Arial" w:hAnsi="Arial" w:cs="Arial"/>
        </w:rPr>
      </w:pPr>
      <w:r w:rsidRPr="00901189">
        <w:rPr>
          <w:rFonts w:ascii="Arial" w:hAnsi="Arial" w:cs="Arial"/>
        </w:rPr>
        <w:t xml:space="preserve">сельского Совета депутатов                        </w:t>
      </w:r>
      <w:r w:rsidR="00CC61DE" w:rsidRPr="00901189">
        <w:rPr>
          <w:rFonts w:ascii="Arial" w:hAnsi="Arial" w:cs="Arial"/>
        </w:rPr>
        <w:t xml:space="preserve">               </w:t>
      </w:r>
      <w:r w:rsidRPr="00901189">
        <w:rPr>
          <w:rFonts w:ascii="Arial" w:hAnsi="Arial" w:cs="Arial"/>
        </w:rPr>
        <w:t xml:space="preserve">                  О.А.</w:t>
      </w:r>
      <w:r w:rsidR="00CC61DE" w:rsidRPr="00901189">
        <w:rPr>
          <w:rFonts w:ascii="Arial" w:hAnsi="Arial" w:cs="Arial"/>
        </w:rPr>
        <w:t xml:space="preserve"> </w:t>
      </w:r>
      <w:proofErr w:type="spellStart"/>
      <w:r w:rsidRPr="00901189">
        <w:rPr>
          <w:rFonts w:ascii="Arial" w:hAnsi="Arial" w:cs="Arial"/>
        </w:rPr>
        <w:t>Шейбина</w:t>
      </w:r>
      <w:proofErr w:type="spellEnd"/>
    </w:p>
    <w:p w:rsidR="007C55AC" w:rsidRPr="00901189" w:rsidRDefault="007C55AC" w:rsidP="00901189">
      <w:pPr>
        <w:rPr>
          <w:rFonts w:ascii="Arial" w:hAnsi="Arial" w:cs="Arial"/>
        </w:rPr>
      </w:pPr>
    </w:p>
    <w:p w:rsidR="001D6E6D" w:rsidRPr="00901189" w:rsidRDefault="00CC61DE" w:rsidP="00901189">
      <w:pPr>
        <w:rPr>
          <w:rFonts w:ascii="Arial" w:hAnsi="Arial" w:cs="Arial"/>
        </w:rPr>
      </w:pPr>
      <w:r w:rsidRPr="00901189">
        <w:rPr>
          <w:rFonts w:ascii="Arial" w:hAnsi="Arial" w:cs="Arial"/>
        </w:rPr>
        <w:t>Глава Каптыревского</w:t>
      </w:r>
      <w:r w:rsidR="007C55AC" w:rsidRPr="00901189">
        <w:rPr>
          <w:rFonts w:ascii="Arial" w:hAnsi="Arial" w:cs="Arial"/>
        </w:rPr>
        <w:t xml:space="preserve"> сельсовета                              </w:t>
      </w:r>
      <w:r w:rsidRPr="00901189">
        <w:rPr>
          <w:rFonts w:ascii="Arial" w:hAnsi="Arial" w:cs="Arial"/>
        </w:rPr>
        <w:t xml:space="preserve">               </w:t>
      </w:r>
      <w:r w:rsidR="007C55AC" w:rsidRPr="00901189">
        <w:rPr>
          <w:rFonts w:ascii="Arial" w:hAnsi="Arial" w:cs="Arial"/>
        </w:rPr>
        <w:t xml:space="preserve">  </w:t>
      </w:r>
      <w:r w:rsidR="002F2B45" w:rsidRPr="00901189">
        <w:rPr>
          <w:rFonts w:ascii="Arial" w:hAnsi="Arial" w:cs="Arial"/>
        </w:rPr>
        <w:t xml:space="preserve"> </w:t>
      </w:r>
      <w:r w:rsidR="007C55AC" w:rsidRPr="00901189">
        <w:rPr>
          <w:rFonts w:ascii="Arial" w:hAnsi="Arial" w:cs="Arial"/>
        </w:rPr>
        <w:t>О.</w:t>
      </w:r>
      <w:r w:rsidR="00901189">
        <w:rPr>
          <w:rFonts w:ascii="Arial" w:hAnsi="Arial" w:cs="Arial"/>
        </w:rPr>
        <w:t>Н. Горлов</w:t>
      </w:r>
      <w:bookmarkStart w:id="0" w:name="_GoBack"/>
      <w:bookmarkEnd w:id="0"/>
    </w:p>
    <w:sectPr w:rsidR="001D6E6D" w:rsidRPr="00901189" w:rsidSect="00CC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94"/>
    <w:rsid w:val="00046902"/>
    <w:rsid w:val="000A3BF4"/>
    <w:rsid w:val="000F3551"/>
    <w:rsid w:val="00167DE7"/>
    <w:rsid w:val="001B0895"/>
    <w:rsid w:val="001D6E6D"/>
    <w:rsid w:val="002007F7"/>
    <w:rsid w:val="002F2B45"/>
    <w:rsid w:val="003156A1"/>
    <w:rsid w:val="00566ECB"/>
    <w:rsid w:val="007C55AC"/>
    <w:rsid w:val="00811135"/>
    <w:rsid w:val="00901189"/>
    <w:rsid w:val="00926E94"/>
    <w:rsid w:val="00C02F3C"/>
    <w:rsid w:val="00CC61DE"/>
    <w:rsid w:val="00EA35EC"/>
    <w:rsid w:val="00F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A204"/>
  <w15:chartTrackingRefBased/>
  <w15:docId w15:val="{116DE2D9-30D6-45B7-90C6-F5AD1C8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55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55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0A3B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50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28165/fd2ac88b2311a6053a128cfa43aa07672e826213/" TargetMode="External"/><Relationship Id="rId4" Type="http://schemas.openxmlformats.org/officeDocument/2006/relationships/hyperlink" Target="https://www.consultant.ru/document/cons_doc_LAW_472836/fe99dd6f3781dbb9760856b276d3e28ff420f3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20</cp:revision>
  <cp:lastPrinted>2024-04-19T07:10:00Z</cp:lastPrinted>
  <dcterms:created xsi:type="dcterms:W3CDTF">2024-04-05T03:27:00Z</dcterms:created>
  <dcterms:modified xsi:type="dcterms:W3CDTF">2024-04-27T01:29:00Z</dcterms:modified>
</cp:coreProperties>
</file>